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9F" w:rsidRDefault="0088439E">
      <w:pPr>
        <w:jc w:val="center"/>
        <w:outlineLvl w:val="0"/>
        <w:rPr>
          <w:color w:val="000080"/>
          <w:sz w:val="44"/>
          <w:szCs w:val="44"/>
        </w:rPr>
      </w:pPr>
      <w:r>
        <w:rPr>
          <w:color w:val="000080"/>
          <w:sz w:val="44"/>
          <w:szCs w:val="44"/>
        </w:rPr>
        <w:t>Holy Child</w:t>
      </w:r>
    </w:p>
    <w:p w:rsidR="00BA429F" w:rsidRDefault="0088439E">
      <w:pPr>
        <w:jc w:val="center"/>
        <w:outlineLvl w:val="0"/>
        <w:rPr>
          <w:sz w:val="44"/>
          <w:szCs w:val="44"/>
        </w:rPr>
      </w:pPr>
      <w:r>
        <w:rPr>
          <w:color w:val="000080"/>
          <w:sz w:val="44"/>
          <w:szCs w:val="44"/>
        </w:rPr>
        <w:t>Primary and Nursery School</w:t>
      </w: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88439E">
      <w:pPr>
        <w:jc w:val="center"/>
        <w:rPr>
          <w:rFonts w:asciiTheme="minorHAnsi" w:hAnsiTheme="minorHAnsi" w:cstheme="minorHAnsi"/>
          <w:b/>
          <w:szCs w:val="22"/>
        </w:rPr>
      </w:pPr>
      <w:r>
        <w:rPr>
          <w:rFonts w:ascii="Times New Roman" w:hAnsi="Times New Roman"/>
          <w:noProof/>
          <w:sz w:val="24"/>
          <w:szCs w:val="24"/>
          <w:lang w:eastAsia="en-GB"/>
        </w:rPr>
        <w:drawing>
          <wp:anchor distT="0" distB="0" distL="114300" distR="114300" simplePos="0" relativeHeight="251702784" behindDoc="1" locked="0" layoutInCell="1" allowOverlap="1">
            <wp:simplePos x="0" y="0"/>
            <wp:positionH relativeFrom="column">
              <wp:posOffset>609600</wp:posOffset>
            </wp:positionH>
            <wp:positionV relativeFrom="paragraph">
              <wp:posOffset>9525</wp:posOffset>
            </wp:positionV>
            <wp:extent cx="4343400" cy="4343400"/>
            <wp:effectExtent l="0" t="0" r="0" b="0"/>
            <wp:wrapNone/>
            <wp:docPr id="17" name="Picture 17" descr="masterlogoh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hc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pic:spPr>
                </pic:pic>
              </a:graphicData>
            </a:graphic>
            <wp14:sizeRelH relativeFrom="page">
              <wp14:pctWidth>0</wp14:pctWidth>
            </wp14:sizeRelH>
            <wp14:sizeRelV relativeFrom="page">
              <wp14:pctHeight>0</wp14:pctHeight>
            </wp14:sizeRelV>
          </wp:anchor>
        </w:drawing>
      </w: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jc w:val="center"/>
        <w:rPr>
          <w:rFonts w:asciiTheme="minorHAnsi" w:hAnsiTheme="minorHAnsi" w:cstheme="minorHAnsi"/>
          <w:b/>
          <w:szCs w:val="22"/>
        </w:rPr>
      </w:pPr>
    </w:p>
    <w:p w:rsidR="00BA429F" w:rsidRDefault="00BA429F">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BA429F" w:rsidRDefault="00BA429F">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BA429F" w:rsidRDefault="00BA429F">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BA429F" w:rsidRDefault="00BA429F">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BA429F" w:rsidRDefault="00BA429F">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BA429F" w:rsidRDefault="00BA429F">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BA429F" w:rsidRDefault="0088439E">
      <w:pPr>
        <w:widowControl/>
        <w:suppressAutoHyphens w:val="0"/>
        <w:overflowPunct/>
        <w:autoSpaceDE/>
        <w:autoSpaceDN/>
        <w:spacing w:after="200" w:line="276" w:lineRule="auto"/>
        <w:jc w:val="center"/>
        <w:textAlignment w:val="auto"/>
        <w:rPr>
          <w:rFonts w:asciiTheme="minorHAnsi" w:hAnsiTheme="minorHAnsi" w:cstheme="minorHAnsi"/>
          <w:b/>
          <w:color w:val="0070C0"/>
          <w:sz w:val="44"/>
          <w:szCs w:val="44"/>
        </w:rPr>
      </w:pPr>
      <w:r>
        <w:rPr>
          <w:rFonts w:asciiTheme="minorHAnsi" w:hAnsiTheme="minorHAnsi" w:cstheme="minorHAnsi"/>
          <w:b/>
          <w:color w:val="0070C0"/>
          <w:sz w:val="44"/>
          <w:szCs w:val="44"/>
        </w:rPr>
        <w:t>School Complaints Procedure</w:t>
      </w:r>
    </w:p>
    <w:p w:rsidR="00BA429F" w:rsidRDefault="0088439E">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br w:type="page"/>
      </w:r>
    </w:p>
    <w:p w:rsidR="00BA429F" w:rsidRDefault="0088439E">
      <w:pPr>
        <w:rPr>
          <w:rFonts w:cs="Arial"/>
          <w:sz w:val="28"/>
          <w:szCs w:val="22"/>
        </w:rPr>
      </w:pPr>
      <w:r>
        <w:rPr>
          <w:rFonts w:cs="Arial"/>
          <w:b/>
          <w:sz w:val="28"/>
          <w:szCs w:val="22"/>
        </w:rPr>
        <w:lastRenderedPageBreak/>
        <w:t>Contents</w:t>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r>
      <w:r>
        <w:rPr>
          <w:rFonts w:cs="Arial"/>
          <w:b/>
          <w:sz w:val="28"/>
          <w:szCs w:val="22"/>
        </w:rPr>
        <w:tab/>
        <w:t xml:space="preserve">     Page</w:t>
      </w:r>
    </w:p>
    <w:p w:rsidR="00BA429F" w:rsidRDefault="00BA429F">
      <w:pPr>
        <w:rPr>
          <w:rFonts w:cs="Arial"/>
          <w:szCs w:val="22"/>
        </w:rPr>
      </w:pPr>
    </w:p>
    <w:p w:rsidR="00BA429F" w:rsidRDefault="00BA429F">
      <w:pPr>
        <w:rPr>
          <w:rFonts w:cs="Arial"/>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BA429F">
        <w:tc>
          <w:tcPr>
            <w:tcW w:w="7513" w:type="dxa"/>
          </w:tcPr>
          <w:p w:rsidR="00BA429F" w:rsidRDefault="0088439E">
            <w:pPr>
              <w:pStyle w:val="ListParagraph"/>
              <w:numPr>
                <w:ilvl w:val="0"/>
                <w:numId w:val="30"/>
              </w:numPr>
              <w:rPr>
                <w:rFonts w:cs="Arial"/>
                <w:b/>
                <w:szCs w:val="22"/>
              </w:rPr>
            </w:pPr>
            <w:r>
              <w:rPr>
                <w:rFonts w:cs="Arial"/>
                <w:b/>
                <w:szCs w:val="22"/>
              </w:rPr>
              <w:t xml:space="preserve">Introduction </w:t>
            </w:r>
          </w:p>
        </w:tc>
        <w:tc>
          <w:tcPr>
            <w:tcW w:w="1559" w:type="dxa"/>
          </w:tcPr>
          <w:p w:rsidR="00BA429F" w:rsidRDefault="0088439E">
            <w:pPr>
              <w:ind w:left="360"/>
              <w:rPr>
                <w:rFonts w:cs="Arial"/>
                <w:b/>
                <w:szCs w:val="22"/>
              </w:rPr>
            </w:pPr>
            <w:r>
              <w:rPr>
                <w:rFonts w:cs="Arial"/>
                <w:b/>
                <w:szCs w:val="22"/>
              </w:rPr>
              <w:t>3</w:t>
            </w:r>
          </w:p>
        </w:tc>
      </w:tr>
      <w:tr w:rsidR="00BA429F">
        <w:tc>
          <w:tcPr>
            <w:tcW w:w="7513" w:type="dxa"/>
          </w:tcPr>
          <w:p w:rsidR="00BA429F" w:rsidRDefault="00BA429F">
            <w:pPr>
              <w:pStyle w:val="ListParagraph"/>
              <w:ind w:left="0"/>
              <w:rPr>
                <w:rFonts w:cs="Arial"/>
                <w:szCs w:val="22"/>
              </w:rPr>
            </w:pPr>
          </w:p>
        </w:tc>
        <w:tc>
          <w:tcPr>
            <w:tcW w:w="1559" w:type="dxa"/>
          </w:tcPr>
          <w:p w:rsidR="00BA429F" w:rsidRDefault="00BA429F">
            <w:pPr>
              <w:pStyle w:val="ListParagraph"/>
              <w:ind w:left="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School Information</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Communication Chart</w:t>
            </w:r>
          </w:p>
        </w:tc>
        <w:tc>
          <w:tcPr>
            <w:tcW w:w="1559" w:type="dxa"/>
          </w:tcPr>
          <w:p w:rsidR="00BA429F" w:rsidRDefault="00BA429F">
            <w:pPr>
              <w:ind w:left="720"/>
              <w:rPr>
                <w:rFonts w:cs="Arial"/>
                <w:szCs w:val="22"/>
              </w:rPr>
            </w:pPr>
          </w:p>
        </w:tc>
      </w:tr>
      <w:tr w:rsidR="00BA429F">
        <w:tc>
          <w:tcPr>
            <w:tcW w:w="7513" w:type="dxa"/>
          </w:tcPr>
          <w:p w:rsidR="00BA429F" w:rsidRDefault="00BA429F">
            <w:pPr>
              <w:rPr>
                <w:rFonts w:cs="Arial"/>
                <w:szCs w:val="22"/>
              </w:rPr>
            </w:pPr>
          </w:p>
        </w:tc>
        <w:tc>
          <w:tcPr>
            <w:tcW w:w="1559" w:type="dxa"/>
          </w:tcPr>
          <w:p w:rsidR="00BA429F" w:rsidRDefault="00BA429F">
            <w:pPr>
              <w:rPr>
                <w:rFonts w:cs="Arial"/>
                <w:szCs w:val="22"/>
              </w:rPr>
            </w:pPr>
          </w:p>
        </w:tc>
      </w:tr>
      <w:tr w:rsidR="00BA429F">
        <w:tc>
          <w:tcPr>
            <w:tcW w:w="7513" w:type="dxa"/>
          </w:tcPr>
          <w:p w:rsidR="00BA429F" w:rsidRDefault="0088439E">
            <w:pPr>
              <w:pStyle w:val="ListParagraph"/>
              <w:numPr>
                <w:ilvl w:val="0"/>
                <w:numId w:val="30"/>
              </w:numPr>
              <w:rPr>
                <w:rFonts w:cs="Arial"/>
                <w:b/>
                <w:szCs w:val="22"/>
              </w:rPr>
            </w:pPr>
            <w:r>
              <w:rPr>
                <w:rFonts w:cs="Arial"/>
                <w:b/>
                <w:szCs w:val="22"/>
              </w:rPr>
              <w:t>Scope of the Complaints Procedure</w:t>
            </w:r>
          </w:p>
        </w:tc>
        <w:tc>
          <w:tcPr>
            <w:tcW w:w="1559" w:type="dxa"/>
          </w:tcPr>
          <w:p w:rsidR="00BA429F" w:rsidRDefault="0088439E">
            <w:pPr>
              <w:ind w:left="360"/>
              <w:rPr>
                <w:rFonts w:cs="Arial"/>
                <w:b/>
                <w:szCs w:val="22"/>
              </w:rPr>
            </w:pPr>
            <w:r>
              <w:rPr>
                <w:rFonts w:cs="Arial"/>
                <w:b/>
                <w:szCs w:val="22"/>
              </w:rPr>
              <w:t>5</w:t>
            </w:r>
          </w:p>
        </w:tc>
      </w:tr>
      <w:tr w:rsidR="00BA429F">
        <w:tc>
          <w:tcPr>
            <w:tcW w:w="7513" w:type="dxa"/>
          </w:tcPr>
          <w:p w:rsidR="00BA429F" w:rsidRDefault="00BA429F">
            <w:pPr>
              <w:pStyle w:val="ListParagraph"/>
              <w:ind w:left="0"/>
              <w:rPr>
                <w:rFonts w:cs="Arial"/>
                <w:szCs w:val="22"/>
              </w:rPr>
            </w:pPr>
          </w:p>
        </w:tc>
        <w:tc>
          <w:tcPr>
            <w:tcW w:w="1559" w:type="dxa"/>
          </w:tcPr>
          <w:p w:rsidR="00BA429F" w:rsidRDefault="00BA429F">
            <w:pPr>
              <w:pStyle w:val="ListParagraph"/>
              <w:ind w:left="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Complaints with Established Procedures</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Anonymous Complaints</w:t>
            </w:r>
          </w:p>
        </w:tc>
        <w:tc>
          <w:tcPr>
            <w:tcW w:w="1559" w:type="dxa"/>
          </w:tcPr>
          <w:p w:rsidR="00BA429F" w:rsidRDefault="00BA429F">
            <w:pPr>
              <w:ind w:left="720"/>
              <w:rPr>
                <w:rFonts w:cs="Arial"/>
                <w:szCs w:val="22"/>
              </w:rPr>
            </w:pPr>
          </w:p>
        </w:tc>
      </w:tr>
      <w:tr w:rsidR="00BA429F">
        <w:tc>
          <w:tcPr>
            <w:tcW w:w="7513" w:type="dxa"/>
          </w:tcPr>
          <w:p w:rsidR="00BA429F" w:rsidRDefault="00BA429F">
            <w:pPr>
              <w:rPr>
                <w:rFonts w:cs="Arial"/>
                <w:szCs w:val="22"/>
              </w:rPr>
            </w:pPr>
          </w:p>
        </w:tc>
        <w:tc>
          <w:tcPr>
            <w:tcW w:w="1559" w:type="dxa"/>
          </w:tcPr>
          <w:p w:rsidR="00BA429F" w:rsidRDefault="00BA429F">
            <w:pPr>
              <w:rPr>
                <w:rFonts w:cs="Arial"/>
                <w:szCs w:val="22"/>
              </w:rPr>
            </w:pPr>
          </w:p>
        </w:tc>
      </w:tr>
      <w:tr w:rsidR="00BA429F">
        <w:tc>
          <w:tcPr>
            <w:tcW w:w="7513" w:type="dxa"/>
          </w:tcPr>
          <w:p w:rsidR="00BA429F" w:rsidRDefault="0088439E">
            <w:pPr>
              <w:pStyle w:val="ListParagraph"/>
              <w:numPr>
                <w:ilvl w:val="0"/>
                <w:numId w:val="30"/>
              </w:numPr>
              <w:rPr>
                <w:rFonts w:cs="Arial"/>
                <w:b/>
                <w:szCs w:val="22"/>
              </w:rPr>
            </w:pPr>
            <w:r>
              <w:rPr>
                <w:rFonts w:cs="Arial"/>
                <w:b/>
                <w:szCs w:val="22"/>
              </w:rPr>
              <w:t>Aims of the Complaints Procedure</w:t>
            </w:r>
          </w:p>
        </w:tc>
        <w:tc>
          <w:tcPr>
            <w:tcW w:w="1559" w:type="dxa"/>
          </w:tcPr>
          <w:p w:rsidR="00BA429F" w:rsidRDefault="0088439E">
            <w:pPr>
              <w:ind w:left="360"/>
              <w:rPr>
                <w:rFonts w:cs="Arial"/>
                <w:b/>
                <w:szCs w:val="22"/>
              </w:rPr>
            </w:pPr>
            <w:r>
              <w:rPr>
                <w:rFonts w:cs="Arial"/>
                <w:b/>
                <w:szCs w:val="22"/>
              </w:rPr>
              <w:t>5</w:t>
            </w:r>
          </w:p>
        </w:tc>
      </w:tr>
      <w:tr w:rsidR="00BA429F">
        <w:tc>
          <w:tcPr>
            <w:tcW w:w="7513" w:type="dxa"/>
          </w:tcPr>
          <w:p w:rsidR="00BA429F" w:rsidRDefault="00BA429F">
            <w:pPr>
              <w:pStyle w:val="ListParagraph"/>
              <w:ind w:left="0"/>
              <w:rPr>
                <w:rFonts w:cs="Arial"/>
                <w:b/>
                <w:szCs w:val="22"/>
              </w:rPr>
            </w:pPr>
          </w:p>
        </w:tc>
        <w:tc>
          <w:tcPr>
            <w:tcW w:w="1559" w:type="dxa"/>
          </w:tcPr>
          <w:p w:rsidR="00BA429F" w:rsidRDefault="00BA429F">
            <w:pPr>
              <w:pStyle w:val="ListParagraph"/>
              <w:ind w:left="0"/>
              <w:rPr>
                <w:rFonts w:cs="Arial"/>
                <w:b/>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When dealing with Complaints</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Availability of Procedure</w:t>
            </w:r>
          </w:p>
        </w:tc>
        <w:tc>
          <w:tcPr>
            <w:tcW w:w="1559" w:type="dxa"/>
          </w:tcPr>
          <w:p w:rsidR="00BA429F" w:rsidRDefault="00BA429F">
            <w:pPr>
              <w:ind w:left="720"/>
              <w:rPr>
                <w:rFonts w:cs="Arial"/>
                <w:szCs w:val="22"/>
              </w:rPr>
            </w:pPr>
          </w:p>
        </w:tc>
      </w:tr>
      <w:tr w:rsidR="00BA429F">
        <w:tc>
          <w:tcPr>
            <w:tcW w:w="7513" w:type="dxa"/>
          </w:tcPr>
          <w:p w:rsidR="00BA429F" w:rsidRDefault="00BA429F">
            <w:pPr>
              <w:rPr>
                <w:rFonts w:cs="Arial"/>
                <w:szCs w:val="22"/>
              </w:rPr>
            </w:pPr>
          </w:p>
        </w:tc>
        <w:tc>
          <w:tcPr>
            <w:tcW w:w="1559" w:type="dxa"/>
          </w:tcPr>
          <w:p w:rsidR="00BA429F" w:rsidRDefault="00BA429F">
            <w:pPr>
              <w:rPr>
                <w:rFonts w:cs="Arial"/>
                <w:szCs w:val="22"/>
              </w:rPr>
            </w:pPr>
          </w:p>
        </w:tc>
      </w:tr>
      <w:tr w:rsidR="00BA429F">
        <w:tc>
          <w:tcPr>
            <w:tcW w:w="7513" w:type="dxa"/>
          </w:tcPr>
          <w:p w:rsidR="00BA429F" w:rsidRDefault="0088439E">
            <w:pPr>
              <w:pStyle w:val="ListParagraph"/>
              <w:numPr>
                <w:ilvl w:val="0"/>
                <w:numId w:val="30"/>
              </w:numPr>
              <w:rPr>
                <w:rFonts w:cs="Arial"/>
                <w:b/>
                <w:szCs w:val="22"/>
              </w:rPr>
            </w:pPr>
            <w:r>
              <w:rPr>
                <w:rFonts w:cs="Arial"/>
                <w:b/>
                <w:szCs w:val="22"/>
              </w:rPr>
              <w:t>Complaints Procedure - at a Glance</w:t>
            </w:r>
          </w:p>
        </w:tc>
        <w:tc>
          <w:tcPr>
            <w:tcW w:w="1559" w:type="dxa"/>
          </w:tcPr>
          <w:p w:rsidR="00BA429F" w:rsidRDefault="0088439E">
            <w:pPr>
              <w:ind w:left="360"/>
              <w:rPr>
                <w:rFonts w:cs="Arial"/>
                <w:b/>
                <w:szCs w:val="22"/>
              </w:rPr>
            </w:pPr>
            <w:r>
              <w:rPr>
                <w:rFonts w:cs="Arial"/>
                <w:b/>
                <w:szCs w:val="22"/>
              </w:rPr>
              <w:t>6</w:t>
            </w:r>
          </w:p>
        </w:tc>
      </w:tr>
      <w:tr w:rsidR="00BA429F">
        <w:tc>
          <w:tcPr>
            <w:tcW w:w="7513" w:type="dxa"/>
          </w:tcPr>
          <w:p w:rsidR="00BA429F" w:rsidRDefault="00BA429F">
            <w:pPr>
              <w:pStyle w:val="ListParagraph"/>
              <w:ind w:left="0"/>
              <w:rPr>
                <w:rFonts w:cs="Arial"/>
                <w:b/>
                <w:szCs w:val="22"/>
              </w:rPr>
            </w:pPr>
          </w:p>
        </w:tc>
        <w:tc>
          <w:tcPr>
            <w:tcW w:w="1559" w:type="dxa"/>
          </w:tcPr>
          <w:p w:rsidR="00BA429F" w:rsidRDefault="00BA429F">
            <w:pPr>
              <w:pStyle w:val="ListParagraph"/>
              <w:ind w:left="0"/>
              <w:rPr>
                <w:rFonts w:cs="Arial"/>
                <w:b/>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Time Limit</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Stage One</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Stage Two</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Northern Ireland Public Services Ombudsman</w:t>
            </w:r>
          </w:p>
        </w:tc>
        <w:tc>
          <w:tcPr>
            <w:tcW w:w="1559" w:type="dxa"/>
          </w:tcPr>
          <w:p w:rsidR="00BA429F" w:rsidRDefault="00BA429F">
            <w:pPr>
              <w:ind w:left="720"/>
              <w:rPr>
                <w:rFonts w:cs="Arial"/>
                <w:szCs w:val="22"/>
              </w:rPr>
            </w:pPr>
          </w:p>
        </w:tc>
      </w:tr>
      <w:tr w:rsidR="00BA429F">
        <w:tc>
          <w:tcPr>
            <w:tcW w:w="7513" w:type="dxa"/>
          </w:tcPr>
          <w:p w:rsidR="00BA429F" w:rsidRDefault="00BA429F">
            <w:pPr>
              <w:rPr>
                <w:rFonts w:cs="Arial"/>
                <w:szCs w:val="22"/>
              </w:rPr>
            </w:pPr>
          </w:p>
        </w:tc>
        <w:tc>
          <w:tcPr>
            <w:tcW w:w="1559" w:type="dxa"/>
          </w:tcPr>
          <w:p w:rsidR="00BA429F" w:rsidRDefault="00BA429F">
            <w:pPr>
              <w:rPr>
                <w:rFonts w:cs="Arial"/>
                <w:szCs w:val="22"/>
              </w:rPr>
            </w:pPr>
          </w:p>
        </w:tc>
      </w:tr>
      <w:tr w:rsidR="00BA429F">
        <w:tc>
          <w:tcPr>
            <w:tcW w:w="7513" w:type="dxa"/>
          </w:tcPr>
          <w:p w:rsidR="00BA429F" w:rsidRDefault="0088439E">
            <w:pPr>
              <w:pStyle w:val="ListParagraph"/>
              <w:numPr>
                <w:ilvl w:val="0"/>
                <w:numId w:val="30"/>
              </w:numPr>
              <w:rPr>
                <w:rFonts w:cs="Arial"/>
                <w:b/>
                <w:szCs w:val="22"/>
              </w:rPr>
            </w:pPr>
            <w:r>
              <w:rPr>
                <w:rFonts w:cs="Arial"/>
                <w:b/>
                <w:szCs w:val="22"/>
              </w:rPr>
              <w:t>What to Expect Under this Procedure</w:t>
            </w:r>
          </w:p>
        </w:tc>
        <w:tc>
          <w:tcPr>
            <w:tcW w:w="1559" w:type="dxa"/>
          </w:tcPr>
          <w:p w:rsidR="00BA429F" w:rsidRDefault="0088439E">
            <w:pPr>
              <w:ind w:left="360"/>
              <w:rPr>
                <w:rFonts w:cs="Arial"/>
                <w:b/>
                <w:szCs w:val="22"/>
              </w:rPr>
            </w:pPr>
            <w:r>
              <w:rPr>
                <w:rFonts w:cs="Arial"/>
                <w:b/>
                <w:szCs w:val="22"/>
              </w:rPr>
              <w:t>8</w:t>
            </w:r>
          </w:p>
        </w:tc>
      </w:tr>
      <w:tr w:rsidR="00BA429F">
        <w:tc>
          <w:tcPr>
            <w:tcW w:w="7513" w:type="dxa"/>
          </w:tcPr>
          <w:p w:rsidR="00BA429F" w:rsidRDefault="00BA429F">
            <w:pPr>
              <w:pStyle w:val="ListParagraph"/>
              <w:ind w:left="0"/>
              <w:rPr>
                <w:rFonts w:cs="Arial"/>
                <w:b/>
                <w:szCs w:val="22"/>
              </w:rPr>
            </w:pPr>
          </w:p>
        </w:tc>
        <w:tc>
          <w:tcPr>
            <w:tcW w:w="1559" w:type="dxa"/>
          </w:tcPr>
          <w:p w:rsidR="00BA429F" w:rsidRDefault="00BA429F">
            <w:pPr>
              <w:pStyle w:val="ListParagraph"/>
              <w:ind w:left="0"/>
              <w:rPr>
                <w:rFonts w:cs="Arial"/>
                <w:b/>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Your rights as a person making a complaint</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Your responsibilities as a person making a complaint</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Rights of parties involved during the investigation</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Timeframes</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Equality</w:t>
            </w:r>
          </w:p>
        </w:tc>
        <w:tc>
          <w:tcPr>
            <w:tcW w:w="1559" w:type="dxa"/>
          </w:tcPr>
          <w:p w:rsidR="00BA429F" w:rsidRDefault="00BA429F">
            <w:pPr>
              <w:ind w:left="720"/>
              <w:rPr>
                <w:rFonts w:cs="Arial"/>
                <w:szCs w:val="22"/>
              </w:rPr>
            </w:pPr>
          </w:p>
        </w:tc>
      </w:tr>
      <w:tr w:rsidR="00BA429F">
        <w:tc>
          <w:tcPr>
            <w:tcW w:w="7513" w:type="dxa"/>
          </w:tcPr>
          <w:p w:rsidR="00BA429F" w:rsidRDefault="0088439E">
            <w:pPr>
              <w:pStyle w:val="ListParagraph"/>
              <w:numPr>
                <w:ilvl w:val="1"/>
                <w:numId w:val="30"/>
              </w:numPr>
              <w:rPr>
                <w:rFonts w:cs="Arial"/>
                <w:szCs w:val="22"/>
              </w:rPr>
            </w:pPr>
            <w:r>
              <w:rPr>
                <w:rFonts w:cs="Arial"/>
                <w:szCs w:val="22"/>
              </w:rPr>
              <w:t>Unreasonable complaints</w:t>
            </w:r>
          </w:p>
        </w:tc>
        <w:tc>
          <w:tcPr>
            <w:tcW w:w="1559" w:type="dxa"/>
          </w:tcPr>
          <w:p w:rsidR="00BA429F" w:rsidRDefault="00BA429F">
            <w:pPr>
              <w:ind w:left="720"/>
              <w:rPr>
                <w:rFonts w:cs="Arial"/>
                <w:szCs w:val="22"/>
              </w:rPr>
            </w:pPr>
          </w:p>
        </w:tc>
      </w:tr>
    </w:tbl>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BA429F">
      <w:pPr>
        <w:rPr>
          <w:rFonts w:cs="Arial"/>
          <w:szCs w:val="22"/>
        </w:rPr>
      </w:pPr>
    </w:p>
    <w:p w:rsidR="00BA429F" w:rsidRDefault="0088439E">
      <w:pPr>
        <w:widowControl/>
        <w:suppressAutoHyphens w:val="0"/>
        <w:overflowPunct/>
        <w:autoSpaceDE/>
        <w:autoSpaceDN/>
        <w:spacing w:after="200" w:line="276" w:lineRule="auto"/>
        <w:textAlignment w:val="auto"/>
        <w:rPr>
          <w:rFonts w:eastAsiaTheme="minorHAnsi" w:cs="Arial"/>
          <w:b/>
          <w:szCs w:val="22"/>
        </w:rPr>
      </w:pPr>
      <w:r>
        <w:rPr>
          <w:rFonts w:eastAsiaTheme="minorHAnsi" w:cs="Arial"/>
          <w:b/>
          <w:szCs w:val="22"/>
        </w:rPr>
        <w:br w:type="page"/>
      </w:r>
    </w:p>
    <w:p w:rsidR="00BA429F" w:rsidRDefault="0088439E">
      <w:pPr>
        <w:pStyle w:val="ListParagraph"/>
        <w:widowControl/>
        <w:numPr>
          <w:ilvl w:val="0"/>
          <w:numId w:val="37"/>
        </w:numPr>
        <w:suppressAutoHyphens w:val="0"/>
        <w:overflowPunct/>
        <w:autoSpaceDE/>
        <w:autoSpaceDN/>
        <w:spacing w:after="200" w:line="276" w:lineRule="auto"/>
        <w:jc w:val="both"/>
        <w:textAlignment w:val="auto"/>
        <w:rPr>
          <w:rFonts w:cs="Arial"/>
          <w:i/>
          <w:sz w:val="24"/>
          <w:szCs w:val="22"/>
        </w:rPr>
      </w:pPr>
      <w:r>
        <w:rPr>
          <w:rFonts w:eastAsiaTheme="minorHAnsi" w:cs="Arial"/>
          <w:b/>
          <w:sz w:val="24"/>
          <w:szCs w:val="22"/>
        </w:rPr>
        <w:lastRenderedPageBreak/>
        <w:t xml:space="preserve">Introduction </w:t>
      </w:r>
    </w:p>
    <w:p w:rsidR="00BA429F" w:rsidRDefault="00BA429F">
      <w:pPr>
        <w:pStyle w:val="ListParagraph"/>
        <w:widowControl/>
        <w:suppressAutoHyphens w:val="0"/>
        <w:overflowPunct/>
        <w:autoSpaceDE/>
        <w:autoSpaceDN/>
        <w:spacing w:after="200" w:line="276" w:lineRule="auto"/>
        <w:ind w:left="360"/>
        <w:jc w:val="both"/>
        <w:textAlignment w:val="auto"/>
        <w:rPr>
          <w:rFonts w:cs="Arial"/>
          <w:i/>
          <w:sz w:val="24"/>
          <w:szCs w:val="22"/>
        </w:rPr>
      </w:pPr>
    </w:p>
    <w:p w:rsidR="00BA429F" w:rsidRDefault="0088439E">
      <w:pPr>
        <w:pStyle w:val="ListParagraph"/>
        <w:widowControl/>
        <w:numPr>
          <w:ilvl w:val="1"/>
          <w:numId w:val="31"/>
        </w:numPr>
        <w:suppressAutoHyphens w:val="0"/>
        <w:overflowPunct/>
        <w:autoSpaceDE/>
        <w:autoSpaceDN/>
        <w:spacing w:after="200" w:line="276" w:lineRule="auto"/>
        <w:ind w:hanging="792"/>
        <w:textAlignment w:val="auto"/>
        <w:rPr>
          <w:rFonts w:eastAsiaTheme="minorHAnsi" w:cs="Arial"/>
          <w:b/>
          <w:szCs w:val="22"/>
        </w:rPr>
      </w:pPr>
      <w:r>
        <w:rPr>
          <w:rFonts w:eastAsiaTheme="minorHAnsi" w:cs="Arial"/>
          <w:b/>
          <w:szCs w:val="22"/>
        </w:rPr>
        <w:t>School Information</w:t>
      </w:r>
    </w:p>
    <w:p w:rsidR="00BA429F" w:rsidRDefault="00BA429F">
      <w:pPr>
        <w:pStyle w:val="ListParagraph"/>
        <w:widowControl/>
        <w:suppressAutoHyphens w:val="0"/>
        <w:overflowPunct/>
        <w:autoSpaceDE/>
        <w:autoSpaceDN/>
        <w:spacing w:after="200" w:line="276" w:lineRule="auto"/>
        <w:ind w:left="792"/>
        <w:textAlignment w:val="auto"/>
        <w:rPr>
          <w:rFonts w:eastAsiaTheme="minorHAnsi" w:cs="Arial"/>
          <w:b/>
          <w:szCs w:val="22"/>
        </w:rPr>
      </w:pPr>
    </w:p>
    <w:p w:rsidR="00BA429F" w:rsidRDefault="0088439E">
      <w:pPr>
        <w:pStyle w:val="ListParagraph"/>
        <w:widowControl/>
        <w:suppressAutoHyphens w:val="0"/>
        <w:overflowPunct/>
        <w:autoSpaceDE/>
        <w:autoSpaceDN/>
        <w:spacing w:after="200" w:line="276" w:lineRule="auto"/>
        <w:ind w:left="0"/>
        <w:textAlignment w:val="auto"/>
        <w:rPr>
          <w:rFonts w:eastAsiaTheme="minorHAnsi" w:cs="Arial"/>
          <w:szCs w:val="22"/>
        </w:rPr>
      </w:pPr>
      <w:r>
        <w:rPr>
          <w:rFonts w:eastAsiaTheme="minorHAnsi" w:cs="Arial"/>
          <w:szCs w:val="22"/>
        </w:rPr>
        <w:t xml:space="preserve">Here at Holy Child Primary and Nursery School, we take complaints seriously.  We have the best interests of all our pupils and their families at the centre of all we do. We encourage anyone with a worry to speak to us as soon as possible.  If issues are dealt with at an early stage, then they are more likely to be resolved leaving no unnecessary dissatisfaction. </w:t>
      </w:r>
    </w:p>
    <w:p w:rsidR="00BA429F" w:rsidRDefault="0088439E">
      <w:pPr>
        <w:widowControl/>
        <w:tabs>
          <w:tab w:val="left" w:pos="7050"/>
        </w:tabs>
        <w:suppressAutoHyphens w:val="0"/>
        <w:overflowPunct/>
        <w:autoSpaceDE/>
        <w:autoSpaceDN/>
        <w:spacing w:after="200" w:line="276" w:lineRule="auto"/>
        <w:jc w:val="both"/>
        <w:textAlignment w:val="auto"/>
        <w:rPr>
          <w:rFonts w:eastAsiaTheme="minorHAnsi" w:cs="Arial"/>
          <w:szCs w:val="22"/>
        </w:rPr>
      </w:pPr>
      <w:r>
        <w:rPr>
          <w:rFonts w:eastAsiaTheme="minorHAnsi" w:cs="Arial"/>
          <w:szCs w:val="22"/>
        </w:rPr>
        <w:t>We welcome communication with our staff.  Parents / carers can do this by contacting staff as outlined below:</w:t>
      </w:r>
    </w:p>
    <w:p w:rsidR="00BA429F" w:rsidRDefault="0088439E">
      <w:pPr>
        <w:pStyle w:val="Default"/>
        <w:jc w:val="both"/>
        <w:rPr>
          <w:b/>
          <w:i/>
          <w:color w:val="auto"/>
          <w:sz w:val="22"/>
          <w:szCs w:val="22"/>
          <w:u w:val="single"/>
        </w:rPr>
      </w:pPr>
      <w:r>
        <w:rPr>
          <w:b/>
          <w:i/>
          <w:color w:val="auto"/>
          <w:sz w:val="22"/>
          <w:szCs w:val="22"/>
          <w:u w:val="single"/>
        </w:rPr>
        <w:t>We take all issues seriously and make every effort to resolve matters as quickly as possible.</w:t>
      </w:r>
    </w:p>
    <w:p w:rsidR="00BA429F" w:rsidRDefault="00BA429F">
      <w:pPr>
        <w:pStyle w:val="Default"/>
        <w:jc w:val="both"/>
        <w:rPr>
          <w:i/>
          <w:color w:val="auto"/>
          <w:sz w:val="22"/>
          <w:szCs w:val="22"/>
          <w:u w:val="single"/>
        </w:rPr>
      </w:pPr>
    </w:p>
    <w:p w:rsidR="00BA429F" w:rsidRDefault="0088439E">
      <w:pPr>
        <w:pStyle w:val="ListParagraph"/>
        <w:widowControl/>
        <w:numPr>
          <w:ilvl w:val="1"/>
          <w:numId w:val="31"/>
        </w:numPr>
        <w:suppressAutoHyphens w:val="0"/>
        <w:overflowPunct/>
        <w:autoSpaceDE/>
        <w:autoSpaceDN/>
        <w:spacing w:after="200" w:line="276" w:lineRule="auto"/>
        <w:ind w:hanging="792"/>
        <w:jc w:val="both"/>
        <w:textAlignment w:val="auto"/>
        <w:rPr>
          <w:rFonts w:cs="Arial"/>
          <w:b/>
          <w:caps/>
          <w:szCs w:val="22"/>
        </w:rPr>
      </w:pPr>
      <w:r>
        <w:rPr>
          <w:rFonts w:cs="Arial"/>
          <w:b/>
          <w:szCs w:val="22"/>
        </w:rPr>
        <w:t>Communication Chart</w:t>
      </w:r>
    </w:p>
    <w:p w:rsidR="00BA429F" w:rsidRDefault="0088439E">
      <w:pPr>
        <w:pStyle w:val="ListParagraph"/>
        <w:widowControl/>
        <w:suppressAutoHyphens w:val="0"/>
        <w:overflowPunct/>
        <w:autoSpaceDE/>
        <w:autoSpaceDN/>
        <w:spacing w:before="240" w:after="200" w:line="276" w:lineRule="auto"/>
        <w:ind w:left="792"/>
        <w:jc w:val="both"/>
        <w:textAlignment w:val="auto"/>
        <w:rPr>
          <w:rFonts w:eastAsiaTheme="minorHAnsi" w:cs="Arial"/>
          <w:b/>
          <w:i/>
          <w:szCs w:val="22"/>
        </w:rPr>
      </w:pPr>
      <w:r>
        <w:rPr>
          <w:rFonts w:cs="Arial"/>
          <w:noProof/>
          <w:lang w:eastAsia="en-GB"/>
        </w:rPr>
        <mc:AlternateContent>
          <mc:Choice Requires="wps">
            <w:drawing>
              <wp:anchor distT="0" distB="0" distL="114300" distR="114300" simplePos="0" relativeHeight="251694592" behindDoc="0" locked="0" layoutInCell="1" allowOverlap="1">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Pr>
          <w:rFonts w:cs="Arial"/>
          <w:noProof/>
          <w:lang w:eastAsia="en-GB"/>
        </w:rPr>
        <mc:AlternateContent>
          <mc:Choice Requires="wpg">
            <w:drawing>
              <wp:anchor distT="0" distB="0" distL="114300" distR="114300" simplePos="0" relativeHeight="251691520" behindDoc="0" locked="0" layoutInCell="1" allowOverlap="1">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8E14A9" w:rsidRDefault="008E14A9">
                              <w:pPr>
                                <w:rPr>
                                  <w:sz w:val="20"/>
                                </w:rPr>
                              </w:pPr>
                              <w:r>
                                <w:rPr>
                                  <w:sz w:val="20"/>
                                </w:rPr>
                                <w:t xml:space="preserve">The school secretary – </w:t>
                              </w:r>
                              <w:r>
                                <w:rPr>
                                  <w:b/>
                                  <w:sz w:val="20"/>
                                </w:rPr>
                                <w:t>Mrs S Dornan</w:t>
                              </w:r>
                            </w:p>
                            <w:p w:rsidR="008E14A9" w:rsidRDefault="008E14A9">
                              <w:pPr>
                                <w:rPr>
                                  <w:sz w:val="20"/>
                                </w:rPr>
                              </w:pPr>
                              <w:r>
                                <w:rPr>
                                  <w:sz w:val="20"/>
                                </w:rPr>
                                <w:t>Tel: / email: 02871261263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o+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E14A9" w:rsidRDefault="008E14A9">
                        <w:pPr>
                          <w:rPr>
                            <w:sz w:val="20"/>
                          </w:rPr>
                        </w:pPr>
                        <w:r>
                          <w:rPr>
                            <w:sz w:val="20"/>
                          </w:rPr>
                          <w:t xml:space="preserve">The school secretary – </w:t>
                        </w:r>
                        <w:r>
                          <w:rPr>
                            <w:b/>
                            <w:sz w:val="20"/>
                          </w:rPr>
                          <w:t>Mrs S Dornan</w:t>
                        </w:r>
                      </w:p>
                      <w:p w:rsidR="008E14A9" w:rsidRDefault="008E14A9">
                        <w:pPr>
                          <w:rPr>
                            <w:sz w:val="20"/>
                          </w:rPr>
                        </w:pPr>
                        <w:r>
                          <w:rPr>
                            <w:sz w:val="20"/>
                          </w:rPr>
                          <w:t>Tel: / email: 02871261263</w:t>
                        </w:r>
                      </w:p>
                    </w:txbxContent>
                  </v:textbox>
                </v:shape>
              </v:group>
            </w:pict>
          </mc:Fallback>
        </mc:AlternateContent>
      </w:r>
    </w:p>
    <w:p w:rsidR="00BA429F" w:rsidRDefault="00BA429F">
      <w:pPr>
        <w:rPr>
          <w:rFonts w:eastAsiaTheme="minorHAnsi" w:cs="Arial"/>
        </w:rPr>
      </w:pPr>
    </w:p>
    <w:p w:rsidR="00BA429F" w:rsidRDefault="00BA429F">
      <w:pPr>
        <w:rPr>
          <w:rFonts w:eastAsiaTheme="minorHAnsi" w:cs="Arial"/>
        </w:rPr>
      </w:pPr>
    </w:p>
    <w:p w:rsidR="00BA429F" w:rsidRDefault="0088439E">
      <w:pPr>
        <w:rPr>
          <w:rFonts w:eastAsiaTheme="minorHAnsi" w:cs="Arial"/>
        </w:rPr>
      </w:pPr>
      <w:r>
        <w:rPr>
          <w:rFonts w:ascii="Times New Roman" w:eastAsiaTheme="minorHAnsi" w:hAnsi="Times New Roman"/>
          <w:noProof/>
          <w:sz w:val="24"/>
          <w:szCs w:val="24"/>
          <w:lang w:eastAsia="en-GB"/>
        </w:rPr>
        <mc:AlternateContent>
          <mc:Choice Requires="wps">
            <w:drawing>
              <wp:anchor distT="0" distB="0" distL="114300" distR="114300" simplePos="0" relativeHeight="251695615" behindDoc="1" locked="0" layoutInCell="1" allowOverlap="1">
                <wp:simplePos x="0" y="0"/>
                <wp:positionH relativeFrom="column">
                  <wp:posOffset>428625</wp:posOffset>
                </wp:positionH>
                <wp:positionV relativeFrom="paragraph">
                  <wp:posOffset>142240</wp:posOffset>
                </wp:positionV>
                <wp:extent cx="4451350" cy="2200275"/>
                <wp:effectExtent l="0" t="0" r="25400" b="28575"/>
                <wp:wrapNone/>
                <wp:docPr id="18" name="Rounded Rectangle 18"/>
                <wp:cNvGraphicFramePr/>
                <a:graphic xmlns:a="http://schemas.openxmlformats.org/drawingml/2006/main">
                  <a:graphicData uri="http://schemas.microsoft.com/office/word/2010/wordprocessingShape">
                    <wps:wsp>
                      <wps:cNvSpPr/>
                      <wps:spPr>
                        <a:xfrm>
                          <a:off x="0" y="0"/>
                          <a:ext cx="4451350" cy="22002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4A9" w:rsidRDefault="008E14A9">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margin-left:33.75pt;margin-top:11.2pt;width:350.5pt;height:173.25pt;z-index:-251620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" fillcolor="white [3201]" strokecolor="black [3213]" strokeweight=".5pt">
                <v:textbox>
                  <w:txbxContent>
                    <w:p w:rsidR="008E14A9" w:rsidRDefault="008E14A9">
                      <w:pPr>
                        <w:rPr>
                          <w:sz w:val="20"/>
                        </w:rPr>
                      </w:pPr>
                    </w:p>
                  </w:txbxContent>
                </v:textbox>
              </v:roundrect>
            </w:pict>
          </mc:Fallback>
        </mc:AlternateContent>
      </w:r>
    </w:p>
    <w:p w:rsidR="00BA429F" w:rsidRDefault="00BA429F">
      <w:pPr>
        <w:ind w:left="720" w:firstLine="720"/>
        <w:rPr>
          <w:sz w:val="20"/>
        </w:rPr>
      </w:pPr>
    </w:p>
    <w:p w:rsidR="00BA429F" w:rsidRDefault="0088439E">
      <w:pPr>
        <w:ind w:left="720"/>
        <w:rPr>
          <w:sz w:val="20"/>
        </w:rPr>
      </w:pPr>
      <w:r>
        <w:rPr>
          <w:sz w:val="20"/>
        </w:rPr>
        <w:t xml:space="preserve">    Class Teacher</w:t>
      </w:r>
    </w:p>
    <w:p w:rsidR="00BA429F" w:rsidRDefault="0088439E">
      <w:pPr>
        <w:spacing w:line="360" w:lineRule="auto"/>
        <w:ind w:left="720" w:firstLine="273"/>
        <w:rPr>
          <w:sz w:val="20"/>
        </w:rPr>
      </w:pPr>
      <w:r>
        <w:rPr>
          <w:sz w:val="20"/>
        </w:rPr>
        <w:t xml:space="preserve">Nursery teachers: Mrs Concannon Mrs </w:t>
      </w:r>
      <w:r w:rsidR="00AB2C4B">
        <w:rPr>
          <w:sz w:val="20"/>
        </w:rPr>
        <w:t>Lynch McGinley</w:t>
      </w:r>
    </w:p>
    <w:p w:rsidR="00BA429F" w:rsidRDefault="0088439E">
      <w:pPr>
        <w:spacing w:line="360" w:lineRule="auto"/>
        <w:ind w:left="720" w:firstLine="273"/>
        <w:rPr>
          <w:sz w:val="20"/>
        </w:rPr>
      </w:pPr>
      <w:r>
        <w:rPr>
          <w:sz w:val="20"/>
        </w:rPr>
        <w:t xml:space="preserve">Primary 1 teachers: Mrs </w:t>
      </w:r>
      <w:r w:rsidR="00AB2C4B">
        <w:rPr>
          <w:sz w:val="20"/>
        </w:rPr>
        <w:t>McMonagle</w:t>
      </w:r>
      <w:r>
        <w:rPr>
          <w:sz w:val="20"/>
        </w:rPr>
        <w:t xml:space="preserve"> Mrs Nelson</w:t>
      </w:r>
    </w:p>
    <w:p w:rsidR="00BA429F" w:rsidRDefault="0088439E">
      <w:pPr>
        <w:spacing w:line="360" w:lineRule="auto"/>
        <w:ind w:left="720" w:firstLine="273"/>
        <w:rPr>
          <w:sz w:val="20"/>
        </w:rPr>
      </w:pPr>
      <w:r>
        <w:rPr>
          <w:sz w:val="20"/>
        </w:rPr>
        <w:t xml:space="preserve">Primary 2 teachers: Mrs O’Connor Mrs </w:t>
      </w:r>
      <w:r w:rsidR="00AB2C4B">
        <w:rPr>
          <w:sz w:val="20"/>
        </w:rPr>
        <w:t>Rooney</w:t>
      </w:r>
    </w:p>
    <w:p w:rsidR="00BA429F" w:rsidRDefault="0088439E">
      <w:pPr>
        <w:spacing w:line="360" w:lineRule="auto"/>
        <w:ind w:left="720" w:firstLine="273"/>
        <w:rPr>
          <w:sz w:val="20"/>
        </w:rPr>
      </w:pPr>
      <w:r>
        <w:rPr>
          <w:sz w:val="20"/>
        </w:rPr>
        <w:t xml:space="preserve">Primary 3 teacher: </w:t>
      </w:r>
      <w:r w:rsidR="00AB2C4B">
        <w:rPr>
          <w:sz w:val="20"/>
        </w:rPr>
        <w:t>Ms A Cullen Mrs</w:t>
      </w:r>
      <w:r w:rsidR="00AB2C4B">
        <w:rPr>
          <w:sz w:val="20"/>
        </w:rPr>
        <w:t xml:space="preserve"> </w:t>
      </w:r>
      <w:r w:rsidR="00AB2C4B">
        <w:rPr>
          <w:sz w:val="20"/>
        </w:rPr>
        <w:t>McMenamin</w:t>
      </w:r>
    </w:p>
    <w:p w:rsidR="00BA429F" w:rsidRDefault="0088439E">
      <w:pPr>
        <w:spacing w:line="360" w:lineRule="auto"/>
        <w:ind w:left="720" w:firstLine="273"/>
        <w:rPr>
          <w:sz w:val="20"/>
        </w:rPr>
      </w:pPr>
      <w:r>
        <w:rPr>
          <w:sz w:val="20"/>
        </w:rPr>
        <w:t>Primary 4 teachers: Mr D O’Donnell</w:t>
      </w:r>
      <w:r w:rsidR="00AB2C4B">
        <w:rPr>
          <w:sz w:val="20"/>
        </w:rPr>
        <w:t xml:space="preserve"> Mrs Johnson</w:t>
      </w:r>
      <w:r>
        <w:rPr>
          <w:sz w:val="20"/>
        </w:rPr>
        <w:t xml:space="preserve"> </w:t>
      </w:r>
    </w:p>
    <w:p w:rsidR="00BA429F" w:rsidRDefault="0088439E">
      <w:pPr>
        <w:spacing w:line="360" w:lineRule="auto"/>
        <w:ind w:left="720" w:firstLine="273"/>
        <w:rPr>
          <w:sz w:val="20"/>
        </w:rPr>
      </w:pPr>
      <w:r>
        <w:rPr>
          <w:sz w:val="20"/>
        </w:rPr>
        <w:t xml:space="preserve">Primary 5 teachers: </w:t>
      </w:r>
      <w:r w:rsidR="00AB2C4B">
        <w:rPr>
          <w:sz w:val="20"/>
        </w:rPr>
        <w:t>Mr B O’Donnell</w:t>
      </w:r>
    </w:p>
    <w:p w:rsidR="00BA429F" w:rsidRDefault="0088439E">
      <w:pPr>
        <w:spacing w:line="360" w:lineRule="auto"/>
        <w:ind w:left="720" w:firstLine="273"/>
        <w:rPr>
          <w:sz w:val="20"/>
        </w:rPr>
      </w:pPr>
      <w:r>
        <w:rPr>
          <w:sz w:val="20"/>
        </w:rPr>
        <w:t xml:space="preserve">Primary 6 teachers: </w:t>
      </w:r>
      <w:r w:rsidR="00AB2C4B">
        <w:rPr>
          <w:sz w:val="20"/>
        </w:rPr>
        <w:t>Mrs Gallagher</w:t>
      </w:r>
      <w:r w:rsidR="00AB2C4B">
        <w:rPr>
          <w:sz w:val="20"/>
        </w:rPr>
        <w:t xml:space="preserve"> Mrs Baxter</w:t>
      </w:r>
    </w:p>
    <w:p w:rsidR="00BA429F" w:rsidRDefault="0088439E">
      <w:pPr>
        <w:spacing w:line="360" w:lineRule="auto"/>
        <w:ind w:left="720" w:firstLine="273"/>
        <w:rPr>
          <w:sz w:val="20"/>
        </w:rPr>
      </w:pPr>
      <w:r>
        <w:rPr>
          <w:sz w:val="20"/>
        </w:rPr>
        <w:t xml:space="preserve">Primary 7 teacher; </w:t>
      </w:r>
      <w:r w:rsidR="00AB2C4B">
        <w:rPr>
          <w:sz w:val="20"/>
        </w:rPr>
        <w:t>Mr O’Faolain</w:t>
      </w:r>
    </w:p>
    <w:p w:rsidR="00BA429F" w:rsidRDefault="00BA429F">
      <w:pPr>
        <w:rPr>
          <w:rFonts w:eastAsiaTheme="minorHAnsi" w:cs="Arial"/>
        </w:rPr>
      </w:pPr>
    </w:p>
    <w:p w:rsidR="00BA429F" w:rsidRDefault="0088439E">
      <w:pPr>
        <w:widowControl/>
        <w:suppressAutoHyphens w:val="0"/>
        <w:overflowPunct/>
        <w:autoSpaceDE/>
        <w:autoSpaceDN/>
        <w:spacing w:after="200" w:line="276" w:lineRule="auto"/>
        <w:textAlignment w:val="auto"/>
        <w:rPr>
          <w:rFonts w:cs="Arial"/>
          <w:szCs w:val="22"/>
        </w:rPr>
      </w:pPr>
      <w:r>
        <w:rPr>
          <w:noProof/>
          <w:lang w:eastAsia="en-GB"/>
        </w:rPr>
        <mc:AlternateContent>
          <mc:Choice Requires="wps">
            <w:drawing>
              <wp:anchor distT="0" distB="0" distL="114300" distR="114300" simplePos="0" relativeHeight="251704832" behindDoc="0" locked="0" layoutInCell="1" allowOverlap="1">
                <wp:simplePos x="0" y="0"/>
                <wp:positionH relativeFrom="column">
                  <wp:posOffset>2409824</wp:posOffset>
                </wp:positionH>
                <wp:positionV relativeFrom="paragraph">
                  <wp:posOffset>9525</wp:posOffset>
                </wp:positionV>
                <wp:extent cx="162560" cy="276225"/>
                <wp:effectExtent l="19050" t="0" r="27940" b="47625"/>
                <wp:wrapNone/>
                <wp:docPr id="19" name="Down Arrow 19"/>
                <wp:cNvGraphicFramePr/>
                <a:graphic xmlns:a="http://schemas.openxmlformats.org/drawingml/2006/main">
                  <a:graphicData uri="http://schemas.microsoft.com/office/word/2010/wordprocessingShape">
                    <wps:wsp>
                      <wps:cNvSpPr/>
                      <wps:spPr>
                        <a:xfrm flipH="1">
                          <a:off x="0" y="0"/>
                          <a:ext cx="162560" cy="276225"/>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189.75pt;margin-top:.75pt;width:12.8pt;height:21.75p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" adj="15244" fillcolor="#44c3cf" strokecolor="#44c3cf" strokeweight="2pt"/>
            </w:pict>
          </mc:Fallback>
        </mc:AlternateContent>
      </w:r>
    </w:p>
    <w:p w:rsidR="00BA429F" w:rsidRDefault="0088439E">
      <w:pPr>
        <w:widowControl/>
        <w:suppressAutoHyphens w:val="0"/>
        <w:overflowPunct/>
        <w:autoSpaceDE/>
        <w:autoSpaceDN/>
        <w:spacing w:after="200" w:line="276" w:lineRule="auto"/>
        <w:textAlignment w:val="auto"/>
        <w:rPr>
          <w:rFonts w:cs="Arial"/>
          <w:szCs w:val="22"/>
        </w:rPr>
      </w:pPr>
      <w:r>
        <w:rPr>
          <w:rFonts w:cs="Arial"/>
          <w:b/>
          <w:caps/>
          <w:noProof/>
          <w:szCs w:val="22"/>
          <w:lang w:eastAsia="en-GB"/>
        </w:rPr>
        <mc:AlternateContent>
          <mc:Choice Requires="wps">
            <w:drawing>
              <wp:anchor distT="0" distB="0" distL="114300" distR="114300" simplePos="0" relativeHeight="251692544" behindDoc="0" locked="0" layoutInCell="1" allowOverlap="1">
                <wp:simplePos x="0" y="0"/>
                <wp:positionH relativeFrom="column">
                  <wp:posOffset>557722</wp:posOffset>
                </wp:positionH>
                <wp:positionV relativeFrom="paragraph">
                  <wp:posOffset>79375</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4A9" w:rsidRDefault="008E14A9">
                            <w:pPr>
                              <w:rPr>
                                <w:sz w:val="20"/>
                              </w:rPr>
                            </w:pPr>
                            <w:r>
                              <w:rPr>
                                <w:sz w:val="20"/>
                              </w:rPr>
                              <w:t xml:space="preserve">Vice Principal / Head of Early Years </w:t>
                            </w:r>
                            <w:r>
                              <w:rPr>
                                <w:b/>
                                <w:sz w:val="20"/>
                              </w:rPr>
                              <w:t>Mrs Pat Concannon</w:t>
                            </w:r>
                          </w:p>
                          <w:p w:rsidR="008E14A9" w:rsidRDefault="008E14A9">
                            <w:pPr>
                              <w:rPr>
                                <w:sz w:val="20"/>
                              </w:rPr>
                            </w:pPr>
                            <w:r>
                              <w:rPr>
                                <w:sz w:val="20"/>
                              </w:rPr>
                              <w:t>Tel: / email: 02871261263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43.9pt;margin-top:6.25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" fillcolor="white [3201]" strokecolor="black [3213]" strokeweight=".5pt">
                <v:textbox>
                  <w:txbxContent>
                    <w:p w:rsidR="008E14A9" w:rsidRDefault="008E14A9">
                      <w:pPr>
                        <w:rPr>
                          <w:sz w:val="20"/>
                        </w:rPr>
                      </w:pPr>
                      <w:r>
                        <w:rPr>
                          <w:sz w:val="20"/>
                        </w:rPr>
                        <w:t xml:space="preserve">Vice Principal / Head of Early Years </w:t>
                      </w:r>
                      <w:r>
                        <w:rPr>
                          <w:b/>
                          <w:sz w:val="20"/>
                        </w:rPr>
                        <w:t xml:space="preserve">Mrs Pat </w:t>
                      </w:r>
                      <w:proofErr w:type="spellStart"/>
                      <w:r>
                        <w:rPr>
                          <w:b/>
                          <w:sz w:val="20"/>
                        </w:rPr>
                        <w:t>Concannon</w:t>
                      </w:r>
                      <w:proofErr w:type="spellEnd"/>
                    </w:p>
                    <w:p w:rsidR="008E14A9" w:rsidRDefault="008E14A9">
                      <w:pPr>
                        <w:rPr>
                          <w:sz w:val="20"/>
                        </w:rPr>
                      </w:pPr>
                      <w:r>
                        <w:rPr>
                          <w:sz w:val="20"/>
                        </w:rPr>
                        <w:t>Tel: / email: 02871261263</w:t>
                      </w:r>
                    </w:p>
                  </w:txbxContent>
                </v:textbox>
              </v:roundrect>
            </w:pict>
          </mc:Fallback>
        </mc:AlternateContent>
      </w:r>
    </w:p>
    <w:p w:rsidR="00BA429F" w:rsidRDefault="00BA429F">
      <w:pPr>
        <w:widowControl/>
        <w:suppressAutoHyphens w:val="0"/>
        <w:overflowPunct/>
        <w:autoSpaceDE/>
        <w:autoSpaceDN/>
        <w:spacing w:after="200" w:line="276" w:lineRule="auto"/>
        <w:textAlignment w:val="auto"/>
        <w:rPr>
          <w:rFonts w:cs="Arial"/>
          <w:szCs w:val="22"/>
        </w:rPr>
      </w:pPr>
    </w:p>
    <w:p w:rsidR="00BA429F" w:rsidRDefault="0088439E">
      <w:pPr>
        <w:widowControl/>
        <w:suppressAutoHyphens w:val="0"/>
        <w:overflowPunct/>
        <w:autoSpaceDE/>
        <w:autoSpaceDN/>
        <w:spacing w:after="200" w:line="276" w:lineRule="auto"/>
        <w:textAlignment w:val="auto"/>
        <w:rPr>
          <w:rFonts w:cs="Arial"/>
          <w:szCs w:val="22"/>
        </w:rPr>
      </w:pPr>
      <w:r>
        <w:rPr>
          <w:rFonts w:cs="Arial"/>
          <w:b/>
          <w:caps/>
          <w:noProof/>
          <w:szCs w:val="22"/>
          <w:lang w:eastAsia="en-GB"/>
        </w:rPr>
        <mc:AlternateContent>
          <mc:Choice Requires="wps">
            <w:drawing>
              <wp:anchor distT="0" distB="0" distL="114300" distR="114300" simplePos="0" relativeHeight="251696640" behindDoc="0" locked="0" layoutInCell="1" allowOverlap="1">
                <wp:simplePos x="0" y="0"/>
                <wp:positionH relativeFrom="column">
                  <wp:posOffset>2437765</wp:posOffset>
                </wp:positionH>
                <wp:positionV relativeFrom="paragraph">
                  <wp:posOffset>148590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7" o:spid="_x0000_s1026" type="#_x0000_t67" style="position:absolute;margin-left:191.95pt;margin-top:11.7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" adj="13316" fillcolor="#44c3cf" strokecolor="#44c3cf" strokeweight="2pt"/>
            </w:pict>
          </mc:Fallback>
        </mc:AlternateContent>
      </w:r>
    </w:p>
    <w:p w:rsidR="00BA429F" w:rsidRDefault="0088439E">
      <w:pPr>
        <w:widowControl/>
        <w:suppressAutoHyphens w:val="0"/>
        <w:overflowPunct/>
        <w:autoSpaceDE/>
        <w:autoSpaceDN/>
        <w:spacing w:after="200" w:line="276" w:lineRule="auto"/>
        <w:textAlignment w:val="auto"/>
        <w:rPr>
          <w:rFonts w:cs="Arial"/>
          <w:szCs w:val="22"/>
        </w:rPr>
      </w:pPr>
      <w:r>
        <w:rPr>
          <w:rFonts w:cs="Arial"/>
          <w:b/>
          <w:caps/>
          <w:noProof/>
          <w:szCs w:val="22"/>
          <w:lang w:eastAsia="en-GB"/>
        </w:rPr>
        <mc:AlternateContent>
          <mc:Choice Requires="wps">
            <w:drawing>
              <wp:anchor distT="0" distB="0" distL="114300" distR="114300" simplePos="0" relativeHeight="251693568" behindDoc="0" locked="0" layoutInCell="1" allowOverlap="1">
                <wp:simplePos x="0" y="0"/>
                <wp:positionH relativeFrom="column">
                  <wp:posOffset>591820</wp:posOffset>
                </wp:positionH>
                <wp:positionV relativeFrom="paragraph">
                  <wp:posOffset>84455</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14A9" w:rsidRDefault="008E14A9">
                            <w:pPr>
                              <w:rPr>
                                <w:sz w:val="20"/>
                              </w:rPr>
                            </w:pPr>
                            <w:r>
                              <w:rPr>
                                <w:sz w:val="20"/>
                              </w:rPr>
                              <w:t xml:space="preserve">Principal: </w:t>
                            </w:r>
                            <w:r>
                              <w:rPr>
                                <w:b/>
                                <w:sz w:val="20"/>
                              </w:rPr>
                              <w:t>Mrs Nicola Cullen</w:t>
                            </w:r>
                            <w:r>
                              <w:rPr>
                                <w:sz w:val="20"/>
                              </w:rPr>
                              <w:t xml:space="preserve"> </w:t>
                            </w:r>
                          </w:p>
                          <w:p w:rsidR="008E14A9" w:rsidRDefault="008E14A9">
                            <w:pPr>
                              <w:rPr>
                                <w:sz w:val="20"/>
                              </w:rPr>
                            </w:pPr>
                            <w:r>
                              <w:rPr>
                                <w:sz w:val="20"/>
                              </w:rPr>
                              <w:t>Tel: / email: 02871261263 ncullen705@c2kni.net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46.6pt;margin-top:6.65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" fillcolor="white [3201]" strokecolor="black [3213]" strokeweight=".5pt">
                <v:textbox>
                  <w:txbxContent>
                    <w:p w:rsidR="008E14A9" w:rsidRDefault="008E14A9">
                      <w:pPr>
                        <w:rPr>
                          <w:sz w:val="20"/>
                        </w:rPr>
                      </w:pPr>
                      <w:r>
                        <w:rPr>
                          <w:sz w:val="20"/>
                        </w:rPr>
                        <w:t xml:space="preserve">Principal: </w:t>
                      </w:r>
                      <w:r>
                        <w:rPr>
                          <w:b/>
                          <w:sz w:val="20"/>
                        </w:rPr>
                        <w:t>Mrs Nicola Cullen</w:t>
                      </w:r>
                      <w:r>
                        <w:rPr>
                          <w:sz w:val="20"/>
                        </w:rPr>
                        <w:t xml:space="preserve"> </w:t>
                      </w:r>
                    </w:p>
                    <w:p w:rsidR="008E14A9" w:rsidRDefault="008E14A9">
                      <w:pPr>
                        <w:rPr>
                          <w:sz w:val="20"/>
                        </w:rPr>
                      </w:pPr>
                      <w:r>
                        <w:rPr>
                          <w:sz w:val="20"/>
                        </w:rPr>
                        <w:t>Tel: / email: 02871261263 ncullen705@c2kni.net</w:t>
                      </w:r>
                    </w:p>
                  </w:txbxContent>
                </v:textbox>
              </v:roundrect>
            </w:pict>
          </mc:Fallback>
        </mc:AlternateContent>
      </w:r>
    </w:p>
    <w:p w:rsidR="00BA429F" w:rsidRDefault="00BA429F">
      <w:pPr>
        <w:widowControl/>
        <w:suppressAutoHyphens w:val="0"/>
        <w:overflowPunct/>
        <w:autoSpaceDE/>
        <w:autoSpaceDN/>
        <w:spacing w:after="200" w:line="276" w:lineRule="auto"/>
        <w:textAlignment w:val="auto"/>
        <w:rPr>
          <w:rFonts w:cs="Arial"/>
          <w:szCs w:val="22"/>
        </w:rPr>
      </w:pPr>
    </w:p>
    <w:p w:rsidR="00BA429F" w:rsidRDefault="00BA429F">
      <w:pPr>
        <w:widowControl/>
        <w:suppressAutoHyphens w:val="0"/>
        <w:overflowPunct/>
        <w:autoSpaceDE/>
        <w:autoSpaceDN/>
        <w:spacing w:after="200" w:line="276" w:lineRule="auto"/>
        <w:textAlignment w:val="auto"/>
        <w:rPr>
          <w:rFonts w:cs="Arial"/>
          <w:szCs w:val="22"/>
        </w:rPr>
      </w:pPr>
    </w:p>
    <w:p w:rsidR="00BA429F" w:rsidRDefault="0088439E">
      <w:pPr>
        <w:widowControl/>
        <w:suppressAutoHyphens w:val="0"/>
        <w:overflowPunct/>
        <w:autoSpaceDE/>
        <w:autoSpaceDN/>
        <w:spacing w:after="200" w:line="276" w:lineRule="auto"/>
        <w:textAlignment w:val="auto"/>
        <w:rPr>
          <w:rFonts w:cs="Arial"/>
        </w:rPr>
      </w:pPr>
      <w:r>
        <w:rPr>
          <w:rFonts w:cs="Arial"/>
          <w:szCs w:val="22"/>
        </w:rPr>
        <w:t xml:space="preserve">If you wish to make a complaint, please follow the School Complaints Procedure attached. </w:t>
      </w:r>
    </w:p>
    <w:p w:rsidR="00BA429F" w:rsidRDefault="00BA429F">
      <w:pPr>
        <w:rPr>
          <w:rFonts w:eastAsiaTheme="minorHAnsi" w:cs="Arial"/>
        </w:rPr>
      </w:pPr>
    </w:p>
    <w:p w:rsidR="00BA429F" w:rsidRDefault="00BA429F">
      <w:pPr>
        <w:tabs>
          <w:tab w:val="left" w:pos="3330"/>
        </w:tabs>
        <w:rPr>
          <w:rFonts w:cs="Arial"/>
        </w:rPr>
      </w:pPr>
    </w:p>
    <w:p w:rsidR="00BA429F" w:rsidRDefault="00BA429F">
      <w:pPr>
        <w:widowControl/>
        <w:suppressAutoHyphens w:val="0"/>
        <w:overflowPunct/>
        <w:autoSpaceDE/>
        <w:autoSpaceDN/>
        <w:spacing w:after="200" w:line="276" w:lineRule="auto"/>
        <w:jc w:val="center"/>
        <w:textAlignment w:val="auto"/>
        <w:rPr>
          <w:rFonts w:cs="Arial"/>
          <w:b/>
          <w:sz w:val="44"/>
          <w:szCs w:val="44"/>
        </w:rPr>
      </w:pPr>
    </w:p>
    <w:p w:rsidR="00BA429F" w:rsidRDefault="00BA429F">
      <w:pPr>
        <w:widowControl/>
        <w:suppressAutoHyphens w:val="0"/>
        <w:overflowPunct/>
        <w:autoSpaceDE/>
        <w:autoSpaceDN/>
        <w:spacing w:after="200" w:line="276" w:lineRule="auto"/>
        <w:jc w:val="center"/>
        <w:textAlignment w:val="auto"/>
        <w:rPr>
          <w:rFonts w:cs="Arial"/>
          <w:b/>
          <w:sz w:val="44"/>
          <w:szCs w:val="44"/>
        </w:rPr>
      </w:pPr>
    </w:p>
    <w:p w:rsidR="00BA429F" w:rsidRDefault="00BA429F">
      <w:pPr>
        <w:widowControl/>
        <w:suppressAutoHyphens w:val="0"/>
        <w:overflowPunct/>
        <w:autoSpaceDE/>
        <w:autoSpaceDN/>
        <w:spacing w:after="200" w:line="276" w:lineRule="auto"/>
        <w:jc w:val="center"/>
        <w:textAlignment w:val="auto"/>
        <w:rPr>
          <w:rFonts w:cs="Arial"/>
          <w:b/>
          <w:sz w:val="44"/>
          <w:szCs w:val="44"/>
        </w:rPr>
      </w:pPr>
    </w:p>
    <w:p w:rsidR="00BA429F" w:rsidRDefault="00BA429F">
      <w:pPr>
        <w:widowControl/>
        <w:suppressAutoHyphens w:val="0"/>
        <w:overflowPunct/>
        <w:autoSpaceDE/>
        <w:autoSpaceDN/>
        <w:spacing w:after="200" w:line="276" w:lineRule="auto"/>
        <w:jc w:val="center"/>
        <w:textAlignment w:val="auto"/>
        <w:rPr>
          <w:rFonts w:cs="Arial"/>
          <w:b/>
          <w:sz w:val="44"/>
          <w:szCs w:val="44"/>
        </w:rPr>
      </w:pPr>
    </w:p>
    <w:p w:rsidR="00BA429F" w:rsidRDefault="00BA429F">
      <w:pPr>
        <w:widowControl/>
        <w:suppressAutoHyphens w:val="0"/>
        <w:overflowPunct/>
        <w:autoSpaceDE/>
        <w:autoSpaceDN/>
        <w:spacing w:after="200" w:line="276" w:lineRule="auto"/>
        <w:jc w:val="center"/>
        <w:textAlignment w:val="auto"/>
        <w:rPr>
          <w:rFonts w:cs="Arial"/>
          <w:b/>
          <w:sz w:val="44"/>
          <w:szCs w:val="44"/>
        </w:rPr>
      </w:pPr>
    </w:p>
    <w:p w:rsidR="00BA429F" w:rsidRDefault="00BA429F">
      <w:pPr>
        <w:widowControl/>
        <w:suppressAutoHyphens w:val="0"/>
        <w:overflowPunct/>
        <w:autoSpaceDE/>
        <w:autoSpaceDN/>
        <w:spacing w:after="200" w:line="276" w:lineRule="auto"/>
        <w:jc w:val="center"/>
        <w:textAlignment w:val="auto"/>
        <w:rPr>
          <w:rFonts w:cs="Arial"/>
          <w:b/>
          <w:sz w:val="44"/>
          <w:szCs w:val="44"/>
        </w:rPr>
      </w:pPr>
    </w:p>
    <w:p w:rsidR="00BA429F" w:rsidRDefault="00BA429F">
      <w:pPr>
        <w:widowControl/>
        <w:suppressAutoHyphens w:val="0"/>
        <w:overflowPunct/>
        <w:autoSpaceDE/>
        <w:autoSpaceDN/>
        <w:spacing w:after="200" w:line="276" w:lineRule="auto"/>
        <w:jc w:val="center"/>
        <w:textAlignment w:val="auto"/>
        <w:rPr>
          <w:rFonts w:cs="Arial"/>
          <w:b/>
          <w:sz w:val="44"/>
          <w:szCs w:val="44"/>
        </w:rPr>
      </w:pPr>
    </w:p>
    <w:p w:rsidR="00BA429F" w:rsidRDefault="0088439E">
      <w:pPr>
        <w:widowControl/>
        <w:suppressAutoHyphens w:val="0"/>
        <w:overflowPunct/>
        <w:autoSpaceDE/>
        <w:autoSpaceDN/>
        <w:spacing w:after="200" w:line="276" w:lineRule="auto"/>
        <w:jc w:val="center"/>
        <w:textAlignment w:val="auto"/>
        <w:rPr>
          <w:rFonts w:cs="Arial"/>
          <w:b/>
          <w:color w:val="1F497D" w:themeColor="text2"/>
          <w:sz w:val="36"/>
          <w:szCs w:val="36"/>
        </w:rPr>
      </w:pPr>
      <w:r>
        <w:rPr>
          <w:rFonts w:cs="Arial"/>
          <w:b/>
          <w:color w:val="1F497D" w:themeColor="text2"/>
          <w:sz w:val="36"/>
          <w:szCs w:val="36"/>
        </w:rPr>
        <w:t>HOLY CHILD PRIMARY AND NURSERY SCHOOL</w:t>
      </w:r>
    </w:p>
    <w:p w:rsidR="00BA429F" w:rsidRDefault="0088439E">
      <w:pPr>
        <w:widowControl/>
        <w:suppressAutoHyphens w:val="0"/>
        <w:overflowPunct/>
        <w:autoSpaceDE/>
        <w:autoSpaceDN/>
        <w:spacing w:after="200" w:line="276" w:lineRule="auto"/>
        <w:jc w:val="center"/>
        <w:textAlignment w:val="auto"/>
        <w:rPr>
          <w:rFonts w:cs="Arial"/>
          <w:b/>
          <w:color w:val="1F497D" w:themeColor="text2"/>
          <w:sz w:val="36"/>
          <w:szCs w:val="36"/>
        </w:rPr>
      </w:pPr>
      <w:r>
        <w:rPr>
          <w:rFonts w:cs="Arial"/>
          <w:b/>
          <w:color w:val="1F497D" w:themeColor="text2"/>
          <w:sz w:val="36"/>
          <w:szCs w:val="36"/>
        </w:rPr>
        <w:t>COMPLAINTS PROCEDURE</w:t>
      </w:r>
    </w:p>
    <w:p w:rsidR="00BA429F" w:rsidRDefault="00BA429F">
      <w:pPr>
        <w:widowControl/>
        <w:suppressAutoHyphens w:val="0"/>
        <w:overflowPunct/>
        <w:autoSpaceDE/>
        <w:autoSpaceDN/>
        <w:spacing w:after="200" w:line="276" w:lineRule="auto"/>
        <w:textAlignment w:val="auto"/>
        <w:rPr>
          <w:rFonts w:cs="Arial"/>
          <w:b/>
          <w:i/>
          <w:szCs w:val="22"/>
        </w:rPr>
      </w:pPr>
    </w:p>
    <w:p w:rsidR="00BA429F" w:rsidRDefault="00BA429F">
      <w:pPr>
        <w:widowControl/>
        <w:suppressAutoHyphens w:val="0"/>
        <w:overflowPunct/>
        <w:autoSpaceDE/>
        <w:autoSpaceDN/>
        <w:spacing w:after="200" w:line="276" w:lineRule="auto"/>
        <w:textAlignment w:val="auto"/>
        <w:rPr>
          <w:rFonts w:cs="Arial"/>
          <w:b/>
          <w:i/>
          <w:szCs w:val="22"/>
        </w:rPr>
      </w:pPr>
    </w:p>
    <w:p w:rsidR="00BA429F" w:rsidRDefault="00BA429F">
      <w:pPr>
        <w:widowControl/>
        <w:suppressAutoHyphens w:val="0"/>
        <w:overflowPunct/>
        <w:autoSpaceDE/>
        <w:autoSpaceDN/>
        <w:spacing w:after="200" w:line="276" w:lineRule="auto"/>
        <w:textAlignment w:val="auto"/>
        <w:rPr>
          <w:rFonts w:cs="Arial"/>
          <w:b/>
          <w:i/>
          <w:szCs w:val="22"/>
        </w:rPr>
      </w:pPr>
    </w:p>
    <w:p w:rsidR="00BA429F" w:rsidRDefault="0088439E">
      <w:pPr>
        <w:widowControl/>
        <w:suppressAutoHyphens w:val="0"/>
        <w:overflowPunct/>
        <w:autoSpaceDE/>
        <w:autoSpaceDN/>
        <w:spacing w:after="200" w:line="276" w:lineRule="auto"/>
        <w:textAlignment w:val="auto"/>
        <w:rPr>
          <w:rFonts w:cs="Arial"/>
          <w:b/>
          <w:i/>
          <w:sz w:val="24"/>
          <w:szCs w:val="24"/>
        </w:rPr>
      </w:pPr>
      <w:r>
        <w:rPr>
          <w:rFonts w:cs="Arial"/>
          <w:b/>
          <w:i/>
          <w:sz w:val="24"/>
          <w:szCs w:val="24"/>
        </w:rPr>
        <w:t xml:space="preserve">Adopted by Board of Governors on: </w:t>
      </w:r>
      <w:r w:rsidR="003F64A1">
        <w:rPr>
          <w:rFonts w:cs="Arial"/>
          <w:b/>
          <w:i/>
          <w:sz w:val="24"/>
          <w:szCs w:val="24"/>
        </w:rPr>
        <w:t>18</w:t>
      </w:r>
      <w:r w:rsidR="003F64A1" w:rsidRPr="003F64A1">
        <w:rPr>
          <w:rFonts w:cs="Arial"/>
          <w:b/>
          <w:i/>
          <w:sz w:val="24"/>
          <w:szCs w:val="24"/>
          <w:vertAlign w:val="superscript"/>
        </w:rPr>
        <w:t>th</w:t>
      </w:r>
      <w:r w:rsidR="003F64A1">
        <w:rPr>
          <w:rFonts w:cs="Arial"/>
          <w:b/>
          <w:i/>
          <w:sz w:val="24"/>
          <w:szCs w:val="24"/>
        </w:rPr>
        <w:t xml:space="preserve"> November 2020 </w:t>
      </w:r>
    </w:p>
    <w:p w:rsidR="00BA429F" w:rsidRDefault="0088439E">
      <w:pPr>
        <w:widowControl/>
        <w:suppressAutoHyphens w:val="0"/>
        <w:overflowPunct/>
        <w:autoSpaceDE/>
        <w:autoSpaceDN/>
        <w:spacing w:after="200" w:line="276" w:lineRule="auto"/>
        <w:textAlignment w:val="auto"/>
        <w:rPr>
          <w:rFonts w:cs="Arial"/>
          <w:b/>
          <w:szCs w:val="22"/>
        </w:rPr>
      </w:pPr>
      <w:r>
        <w:rPr>
          <w:rFonts w:cs="Arial"/>
          <w:b/>
          <w:i/>
          <w:sz w:val="24"/>
          <w:szCs w:val="24"/>
        </w:rPr>
        <w:t xml:space="preserve">To be reviewed on:    </w:t>
      </w:r>
      <w:r w:rsidR="003F64A1">
        <w:rPr>
          <w:rFonts w:cs="Arial"/>
          <w:b/>
          <w:i/>
          <w:sz w:val="24"/>
          <w:szCs w:val="24"/>
        </w:rPr>
        <w:t>September 2022</w:t>
      </w:r>
      <w:r>
        <w:rPr>
          <w:rFonts w:cs="Arial"/>
          <w:b/>
          <w:szCs w:val="22"/>
        </w:rPr>
        <w:tab/>
      </w:r>
      <w:r>
        <w:rPr>
          <w:rFonts w:cs="Arial"/>
          <w:b/>
          <w:szCs w:val="22"/>
        </w:rPr>
        <w:tab/>
      </w:r>
    </w:p>
    <w:p w:rsidR="00BA429F" w:rsidRDefault="00BA429F">
      <w:pPr>
        <w:widowControl/>
        <w:suppressAutoHyphens w:val="0"/>
        <w:overflowPunct/>
        <w:autoSpaceDE/>
        <w:autoSpaceDN/>
        <w:spacing w:after="200" w:line="276" w:lineRule="auto"/>
        <w:textAlignment w:val="auto"/>
        <w:rPr>
          <w:rFonts w:cs="Arial"/>
          <w:b/>
          <w:caps/>
          <w:szCs w:val="22"/>
        </w:rPr>
      </w:pPr>
    </w:p>
    <w:p w:rsidR="00BA429F" w:rsidRDefault="00BA429F">
      <w:pPr>
        <w:widowControl/>
        <w:suppressAutoHyphens w:val="0"/>
        <w:overflowPunct/>
        <w:autoSpaceDE/>
        <w:autoSpaceDN/>
        <w:spacing w:after="200" w:line="276" w:lineRule="auto"/>
        <w:textAlignment w:val="auto"/>
        <w:rPr>
          <w:rFonts w:cs="Arial"/>
          <w:b/>
          <w:caps/>
          <w:szCs w:val="22"/>
        </w:rPr>
      </w:pPr>
    </w:p>
    <w:p w:rsidR="00BA429F" w:rsidRDefault="00BA429F">
      <w:pPr>
        <w:widowControl/>
        <w:suppressAutoHyphens w:val="0"/>
        <w:overflowPunct/>
        <w:autoSpaceDE/>
        <w:autoSpaceDN/>
        <w:spacing w:after="200" w:line="276" w:lineRule="auto"/>
        <w:textAlignment w:val="auto"/>
        <w:rPr>
          <w:rFonts w:cs="Arial"/>
          <w:b/>
          <w:caps/>
          <w:szCs w:val="22"/>
        </w:rPr>
      </w:pPr>
      <w:bookmarkStart w:id="0" w:name="_GoBack"/>
      <w:bookmarkEnd w:id="0"/>
    </w:p>
    <w:p w:rsidR="00BA429F" w:rsidRDefault="00BA429F">
      <w:pPr>
        <w:widowControl/>
        <w:suppressAutoHyphens w:val="0"/>
        <w:overflowPunct/>
        <w:autoSpaceDE/>
        <w:autoSpaceDN/>
        <w:spacing w:after="200" w:line="276" w:lineRule="auto"/>
        <w:textAlignment w:val="auto"/>
        <w:rPr>
          <w:rFonts w:cs="Arial"/>
          <w:b/>
          <w:caps/>
          <w:szCs w:val="22"/>
        </w:rPr>
      </w:pPr>
    </w:p>
    <w:p w:rsidR="00BA429F" w:rsidRDefault="00BA429F">
      <w:pPr>
        <w:pStyle w:val="ListParagraph"/>
        <w:keepNext/>
        <w:widowControl/>
        <w:overflowPunct/>
        <w:autoSpaceDE/>
        <w:ind w:left="360"/>
        <w:jc w:val="both"/>
        <w:textAlignment w:val="auto"/>
        <w:outlineLvl w:val="0"/>
        <w:rPr>
          <w:rFonts w:cs="Arial"/>
          <w:b/>
          <w:caps/>
          <w:szCs w:val="22"/>
        </w:rPr>
      </w:pPr>
    </w:p>
    <w:p w:rsidR="00BA429F" w:rsidRDefault="0088439E">
      <w:pPr>
        <w:pStyle w:val="ListParagraph"/>
        <w:numPr>
          <w:ilvl w:val="0"/>
          <w:numId w:val="31"/>
        </w:numPr>
        <w:rPr>
          <w:rFonts w:cs="Arial"/>
          <w:b/>
          <w:caps/>
          <w:sz w:val="24"/>
          <w:szCs w:val="22"/>
        </w:rPr>
      </w:pPr>
      <w:r>
        <w:rPr>
          <w:rFonts w:cs="Arial"/>
          <w:b/>
          <w:caps/>
          <w:szCs w:val="22"/>
        </w:rPr>
        <w:br w:type="page"/>
      </w:r>
      <w:r>
        <w:rPr>
          <w:rFonts w:cs="Arial"/>
          <w:b/>
          <w:sz w:val="24"/>
          <w:szCs w:val="22"/>
        </w:rPr>
        <w:lastRenderedPageBreak/>
        <w:t>Scope of the Complaints Procedure</w:t>
      </w:r>
    </w:p>
    <w:p w:rsidR="00BA429F" w:rsidRDefault="00BA429F">
      <w:pPr>
        <w:ind w:left="1440" w:hanging="1440"/>
        <w:jc w:val="both"/>
        <w:rPr>
          <w:rFonts w:cs="Arial"/>
          <w:b/>
          <w:szCs w:val="22"/>
          <w:u w:val="single"/>
        </w:rPr>
      </w:pPr>
    </w:p>
    <w:p w:rsidR="00BA429F" w:rsidRDefault="0088439E">
      <w:pPr>
        <w:widowControl/>
        <w:suppressAutoHyphens w:val="0"/>
        <w:overflowPunct/>
        <w:adjustRightInd w:val="0"/>
        <w:textAlignment w:val="auto"/>
        <w:rPr>
          <w:rFonts w:eastAsiaTheme="minorHAnsi" w:cs="Arial"/>
          <w:color w:val="000000"/>
          <w:sz w:val="23"/>
          <w:szCs w:val="23"/>
        </w:rPr>
      </w:pPr>
      <w:r>
        <w:rPr>
          <w:rFonts w:eastAsiaTheme="minorHAnsi" w:cs="Arial"/>
          <w:color w:val="000000"/>
          <w:sz w:val="23"/>
          <w:szCs w:val="23"/>
        </w:rPr>
        <w:t xml:space="preserve">A complaint is described as an expression of dissatisfaction with our work. </w:t>
      </w:r>
    </w:p>
    <w:p w:rsidR="00BA429F" w:rsidRDefault="00BA429F">
      <w:pPr>
        <w:pStyle w:val="ListParagraph"/>
        <w:ind w:left="792"/>
        <w:jc w:val="both"/>
        <w:rPr>
          <w:rFonts w:cs="Arial"/>
          <w:szCs w:val="22"/>
        </w:rPr>
      </w:pPr>
    </w:p>
    <w:p w:rsidR="00BA429F" w:rsidRDefault="0088439E">
      <w:pPr>
        <w:jc w:val="both"/>
        <w:rPr>
          <w:rFonts w:cs="Arial"/>
          <w:b/>
          <w:szCs w:val="22"/>
        </w:rPr>
      </w:pPr>
      <w:r>
        <w:rPr>
          <w:rFonts w:cs="Arial"/>
          <w:szCs w:val="22"/>
        </w:rPr>
        <w:t>2.1</w:t>
      </w:r>
      <w:r>
        <w:rPr>
          <w:rFonts w:cs="Arial"/>
          <w:szCs w:val="22"/>
        </w:rPr>
        <w:tab/>
      </w:r>
      <w:r>
        <w:rPr>
          <w:rFonts w:cs="Arial"/>
          <w:b/>
          <w:szCs w:val="22"/>
        </w:rPr>
        <w:t>Complaints with Established Procedures</w:t>
      </w:r>
    </w:p>
    <w:p w:rsidR="00BA429F" w:rsidRDefault="00BA429F">
      <w:pPr>
        <w:jc w:val="both"/>
        <w:rPr>
          <w:rFonts w:cs="Arial"/>
          <w:szCs w:val="22"/>
        </w:rPr>
      </w:pPr>
    </w:p>
    <w:p w:rsidR="00BA429F" w:rsidRDefault="0088439E">
      <w:pPr>
        <w:jc w:val="both"/>
        <w:rPr>
          <w:rFonts w:cs="Arial"/>
          <w:szCs w:val="22"/>
        </w:rPr>
      </w:pPr>
      <w:r>
        <w:rPr>
          <w:rFonts w:cs="Arial"/>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BA429F" w:rsidRDefault="00BA429F">
      <w:pPr>
        <w:pStyle w:val="ListParagraph"/>
        <w:ind w:left="360"/>
        <w:jc w:val="both"/>
        <w:rPr>
          <w:rFonts w:cs="Arial"/>
          <w:b/>
          <w:i/>
          <w:szCs w:val="22"/>
        </w:rPr>
      </w:pPr>
    </w:p>
    <w:p w:rsidR="00BA429F" w:rsidRDefault="0088439E">
      <w:pPr>
        <w:pStyle w:val="ListParagraph"/>
        <w:ind w:left="360"/>
        <w:jc w:val="both"/>
        <w:rPr>
          <w:rFonts w:cs="Arial"/>
          <w:b/>
          <w:i/>
          <w:szCs w:val="22"/>
        </w:rPr>
      </w:pPr>
      <w:r>
        <w:rPr>
          <w:rFonts w:cs="Arial"/>
          <w:b/>
          <w:i/>
          <w:szCs w:val="22"/>
        </w:rPr>
        <w:t>Some examples of complaints dealt with:</w:t>
      </w:r>
    </w:p>
    <w:p w:rsidR="00BA429F" w:rsidRDefault="0088439E">
      <w:pPr>
        <w:pStyle w:val="ListParagraph"/>
        <w:numPr>
          <w:ilvl w:val="0"/>
          <w:numId w:val="25"/>
        </w:numPr>
        <w:spacing w:line="276" w:lineRule="auto"/>
        <w:jc w:val="both"/>
        <w:rPr>
          <w:rFonts w:cs="Arial"/>
          <w:szCs w:val="22"/>
        </w:rPr>
      </w:pPr>
      <w:r>
        <w:rPr>
          <w:rFonts w:cs="Arial"/>
          <w:szCs w:val="22"/>
        </w:rPr>
        <w:t>Not following school policy</w:t>
      </w:r>
    </w:p>
    <w:p w:rsidR="00BA429F" w:rsidRDefault="0088439E">
      <w:pPr>
        <w:pStyle w:val="ListParagraph"/>
        <w:numPr>
          <w:ilvl w:val="0"/>
          <w:numId w:val="25"/>
        </w:numPr>
        <w:spacing w:line="276" w:lineRule="auto"/>
        <w:jc w:val="both"/>
        <w:rPr>
          <w:rFonts w:cs="Arial"/>
          <w:szCs w:val="22"/>
        </w:rPr>
      </w:pPr>
      <w:r>
        <w:rPr>
          <w:rFonts w:cs="Arial"/>
          <w:szCs w:val="22"/>
        </w:rPr>
        <w:t>Communication delays / lack of communication</w:t>
      </w:r>
    </w:p>
    <w:p w:rsidR="00BA429F" w:rsidRDefault="0088439E">
      <w:pPr>
        <w:pStyle w:val="ListParagraph"/>
        <w:numPr>
          <w:ilvl w:val="0"/>
          <w:numId w:val="25"/>
        </w:numPr>
        <w:spacing w:line="276" w:lineRule="auto"/>
        <w:jc w:val="both"/>
        <w:rPr>
          <w:rFonts w:cs="Arial"/>
          <w:szCs w:val="22"/>
        </w:rPr>
      </w:pPr>
      <w:r>
        <w:rPr>
          <w:rFonts w:cs="Arial"/>
          <w:szCs w:val="22"/>
        </w:rPr>
        <w:t>Difficulties in staff  / pupil relationships</w:t>
      </w:r>
    </w:p>
    <w:p w:rsidR="00BA429F" w:rsidRDefault="00BA429F">
      <w:pPr>
        <w:jc w:val="both"/>
        <w:rPr>
          <w:rFonts w:cs="Arial"/>
          <w:b/>
          <w:color w:val="548DD4" w:themeColor="text2" w:themeTint="99"/>
          <w:szCs w:val="22"/>
          <w:u w:val="single"/>
        </w:rPr>
      </w:pPr>
    </w:p>
    <w:p w:rsidR="00BA429F" w:rsidRDefault="0088439E">
      <w:pPr>
        <w:pStyle w:val="Default"/>
        <w:jc w:val="both"/>
        <w:rPr>
          <w:b/>
          <w:bCs/>
          <w:color w:val="auto"/>
          <w:sz w:val="22"/>
          <w:szCs w:val="22"/>
        </w:rPr>
      </w:pPr>
      <w:r>
        <w:rPr>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BA429F" w:rsidRDefault="00BA429F">
      <w:pPr>
        <w:pStyle w:val="Default"/>
        <w:jc w:val="both"/>
        <w:rPr>
          <w:b/>
          <w:bCs/>
          <w:color w:val="auto"/>
          <w:sz w:val="22"/>
          <w:szCs w:val="22"/>
        </w:rPr>
      </w:pPr>
    </w:p>
    <w:p w:rsidR="00BA429F" w:rsidRDefault="0088439E">
      <w:pPr>
        <w:pStyle w:val="Default"/>
        <w:rPr>
          <w:sz w:val="22"/>
          <w:szCs w:val="22"/>
        </w:rPr>
      </w:pPr>
      <w:r>
        <w:rPr>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BA429F" w:rsidRDefault="00BA429F">
      <w:pPr>
        <w:jc w:val="both"/>
        <w:rPr>
          <w:rFonts w:cs="Arial"/>
          <w:b/>
          <w:i/>
          <w:color w:val="1F497D"/>
          <w:szCs w:val="22"/>
        </w:rPr>
      </w:pPr>
    </w:p>
    <w:p w:rsidR="00BA429F" w:rsidRDefault="00BA429F">
      <w:pPr>
        <w:pStyle w:val="Default"/>
        <w:rPr>
          <w:b/>
          <w:bCs/>
          <w:color w:val="auto"/>
          <w:sz w:val="22"/>
          <w:szCs w:val="22"/>
        </w:rPr>
      </w:pPr>
    </w:p>
    <w:tbl>
      <w:tblPr>
        <w:tblStyle w:val="TableGrid"/>
        <w:tblW w:w="0" w:type="auto"/>
        <w:tblLook w:val="04A0" w:firstRow="1" w:lastRow="0" w:firstColumn="1" w:lastColumn="0" w:noHBand="0" w:noVBand="1"/>
      </w:tblPr>
      <w:tblGrid>
        <w:gridCol w:w="8926"/>
      </w:tblGrid>
      <w:tr w:rsidR="00BA429F">
        <w:tc>
          <w:tcPr>
            <w:tcW w:w="8926" w:type="dxa"/>
          </w:tcPr>
          <w:p w:rsidR="00BA429F" w:rsidRDefault="0088439E">
            <w:pPr>
              <w:pStyle w:val="Default"/>
              <w:jc w:val="center"/>
              <w:rPr>
                <w:b/>
                <w:color w:val="auto"/>
                <w:sz w:val="22"/>
                <w:szCs w:val="22"/>
              </w:rPr>
            </w:pPr>
            <w:r>
              <w:rPr>
                <w:b/>
                <w:color w:val="auto"/>
                <w:sz w:val="22"/>
                <w:szCs w:val="22"/>
              </w:rPr>
              <w:t>Exceptions</w:t>
            </w:r>
          </w:p>
        </w:tc>
      </w:tr>
      <w:tr w:rsidR="00BA429F">
        <w:trPr>
          <w:trHeight w:val="1365"/>
        </w:trPr>
        <w:tc>
          <w:tcPr>
            <w:tcW w:w="8926" w:type="dxa"/>
          </w:tcPr>
          <w:p w:rsidR="00BA429F" w:rsidRDefault="0088439E">
            <w:pPr>
              <w:pStyle w:val="Default"/>
              <w:numPr>
                <w:ilvl w:val="0"/>
                <w:numId w:val="17"/>
              </w:numPr>
              <w:rPr>
                <w:color w:val="auto"/>
                <w:sz w:val="22"/>
                <w:szCs w:val="22"/>
              </w:rPr>
            </w:pPr>
            <w:r>
              <w:rPr>
                <w:color w:val="auto"/>
                <w:sz w:val="22"/>
                <w:szCs w:val="22"/>
              </w:rPr>
              <w:t>Admissions / Expulsions / Exclusion of children from school</w:t>
            </w:r>
          </w:p>
          <w:p w:rsidR="00BA429F" w:rsidRDefault="0088439E">
            <w:pPr>
              <w:pStyle w:val="Default"/>
              <w:numPr>
                <w:ilvl w:val="0"/>
                <w:numId w:val="17"/>
              </w:numPr>
              <w:rPr>
                <w:color w:val="auto"/>
                <w:sz w:val="22"/>
                <w:szCs w:val="22"/>
              </w:rPr>
            </w:pPr>
            <w:r>
              <w:rPr>
                <w:color w:val="auto"/>
                <w:sz w:val="22"/>
                <w:szCs w:val="22"/>
              </w:rPr>
              <w:t xml:space="preserve">Statutory assessments of Special Educational Needs (SEN) </w:t>
            </w:r>
          </w:p>
          <w:p w:rsidR="00BA429F" w:rsidRDefault="0088439E">
            <w:pPr>
              <w:pStyle w:val="Default"/>
              <w:numPr>
                <w:ilvl w:val="0"/>
                <w:numId w:val="17"/>
              </w:numPr>
              <w:rPr>
                <w:color w:val="auto"/>
                <w:sz w:val="22"/>
                <w:szCs w:val="22"/>
              </w:rPr>
            </w:pPr>
            <w:r>
              <w:rPr>
                <w:color w:val="auto"/>
                <w:sz w:val="22"/>
                <w:szCs w:val="22"/>
              </w:rPr>
              <w:t xml:space="preserve">School Development Proposals </w:t>
            </w:r>
          </w:p>
          <w:p w:rsidR="00BA429F" w:rsidRDefault="0088439E">
            <w:pPr>
              <w:pStyle w:val="Default"/>
              <w:numPr>
                <w:ilvl w:val="0"/>
                <w:numId w:val="17"/>
              </w:numPr>
              <w:rPr>
                <w:color w:val="auto"/>
                <w:sz w:val="22"/>
                <w:szCs w:val="22"/>
              </w:rPr>
            </w:pPr>
            <w:r>
              <w:rPr>
                <w:color w:val="auto"/>
                <w:sz w:val="22"/>
                <w:szCs w:val="22"/>
              </w:rPr>
              <w:t>Child Protection / Safeguarding</w:t>
            </w:r>
          </w:p>
          <w:p w:rsidR="00BA429F" w:rsidRDefault="0088439E">
            <w:pPr>
              <w:pStyle w:val="Default"/>
              <w:ind w:left="360"/>
              <w:jc w:val="both"/>
              <w:rPr>
                <w:color w:val="auto"/>
                <w:sz w:val="22"/>
                <w:szCs w:val="22"/>
              </w:rPr>
            </w:pPr>
            <w:r>
              <w:rPr>
                <w:color w:val="auto"/>
                <w:sz w:val="22"/>
                <w:szCs w:val="22"/>
              </w:rPr>
              <w:t xml:space="preserve"> </w:t>
            </w:r>
          </w:p>
        </w:tc>
      </w:tr>
    </w:tbl>
    <w:p w:rsidR="00BA429F" w:rsidRDefault="00BA429F">
      <w:pPr>
        <w:jc w:val="both"/>
        <w:rPr>
          <w:rFonts w:cs="Arial"/>
          <w:szCs w:val="22"/>
        </w:rPr>
      </w:pPr>
    </w:p>
    <w:p w:rsidR="00BA429F" w:rsidRDefault="0088439E">
      <w:pPr>
        <w:jc w:val="both"/>
        <w:rPr>
          <w:rFonts w:cs="Arial"/>
          <w:b/>
          <w:szCs w:val="22"/>
        </w:rPr>
      </w:pPr>
      <w:r>
        <w:rPr>
          <w:rFonts w:cs="Arial"/>
          <w:b/>
          <w:szCs w:val="22"/>
        </w:rPr>
        <w:t xml:space="preserve">2.2 </w:t>
      </w:r>
      <w:r>
        <w:rPr>
          <w:rFonts w:cs="Arial"/>
          <w:b/>
          <w:szCs w:val="22"/>
        </w:rPr>
        <w:tab/>
        <w:t>Anonymous Complaints</w:t>
      </w:r>
    </w:p>
    <w:p w:rsidR="00BA429F" w:rsidRDefault="00BA429F">
      <w:pPr>
        <w:jc w:val="both"/>
        <w:rPr>
          <w:rFonts w:cs="Arial"/>
          <w:szCs w:val="22"/>
        </w:rPr>
      </w:pPr>
    </w:p>
    <w:p w:rsidR="00BA429F" w:rsidRDefault="0088439E">
      <w:pPr>
        <w:jc w:val="both"/>
        <w:rPr>
          <w:rFonts w:cs="Arial"/>
          <w:szCs w:val="22"/>
        </w:rPr>
      </w:pPr>
      <w:r>
        <w:rPr>
          <w:rFonts w:cs="Arial"/>
          <w:szCs w:val="22"/>
        </w:rPr>
        <w:t>The school will not normally investigate anonymous complaints, unless deemed by the chairperson of the board of governors to be of a very serious nature.   The decision of dealing with such complaints will be at the discretion of the chairperson of the board of governors.</w:t>
      </w:r>
    </w:p>
    <w:p w:rsidR="00BA429F" w:rsidRDefault="00BA429F">
      <w:pPr>
        <w:widowControl/>
        <w:suppressAutoHyphens w:val="0"/>
        <w:overflowPunct/>
        <w:autoSpaceDE/>
        <w:autoSpaceDN/>
        <w:spacing w:after="200" w:line="276" w:lineRule="auto"/>
        <w:textAlignment w:val="auto"/>
        <w:rPr>
          <w:rFonts w:cs="Arial"/>
          <w:b/>
          <w:caps/>
          <w:szCs w:val="22"/>
        </w:rPr>
      </w:pPr>
    </w:p>
    <w:p w:rsidR="00BA429F" w:rsidRDefault="0088439E">
      <w:pPr>
        <w:pStyle w:val="ListParagraph"/>
        <w:keepNext/>
        <w:widowControl/>
        <w:numPr>
          <w:ilvl w:val="0"/>
          <w:numId w:val="31"/>
        </w:numPr>
        <w:overflowPunct/>
        <w:autoSpaceDE/>
        <w:jc w:val="both"/>
        <w:textAlignment w:val="auto"/>
        <w:outlineLvl w:val="0"/>
        <w:rPr>
          <w:rFonts w:cs="Arial"/>
          <w:b/>
          <w:caps/>
          <w:sz w:val="24"/>
          <w:szCs w:val="22"/>
        </w:rPr>
      </w:pPr>
      <w:r>
        <w:rPr>
          <w:rFonts w:cs="Arial"/>
          <w:b/>
          <w:sz w:val="24"/>
          <w:szCs w:val="22"/>
        </w:rPr>
        <w:t>Aims of the Complaints Procedure</w:t>
      </w:r>
    </w:p>
    <w:p w:rsidR="00BA429F" w:rsidRDefault="00BA429F">
      <w:pPr>
        <w:pStyle w:val="ListParagraph"/>
        <w:keepNext/>
        <w:widowControl/>
        <w:overflowPunct/>
        <w:autoSpaceDE/>
        <w:ind w:left="360"/>
        <w:jc w:val="both"/>
        <w:textAlignment w:val="auto"/>
        <w:outlineLvl w:val="0"/>
        <w:rPr>
          <w:rFonts w:cs="Arial"/>
          <w:b/>
          <w:caps/>
          <w:szCs w:val="22"/>
        </w:rPr>
      </w:pPr>
    </w:p>
    <w:p w:rsidR="00BA429F" w:rsidRDefault="0088439E">
      <w:pPr>
        <w:pStyle w:val="ListParagraph"/>
        <w:numPr>
          <w:ilvl w:val="1"/>
          <w:numId w:val="31"/>
        </w:numPr>
        <w:jc w:val="both"/>
        <w:rPr>
          <w:rFonts w:cs="Arial"/>
          <w:b/>
          <w:szCs w:val="22"/>
        </w:rPr>
      </w:pPr>
      <w:r>
        <w:rPr>
          <w:rFonts w:cs="Arial"/>
          <w:b/>
          <w:szCs w:val="22"/>
        </w:rPr>
        <w:t xml:space="preserve">When dealing with Complaints </w:t>
      </w:r>
    </w:p>
    <w:p w:rsidR="00BA429F" w:rsidRDefault="00BA429F">
      <w:pPr>
        <w:pStyle w:val="ListParagraph"/>
        <w:ind w:left="792"/>
        <w:jc w:val="both"/>
        <w:rPr>
          <w:rFonts w:cs="Arial"/>
          <w:b/>
          <w:szCs w:val="22"/>
        </w:rPr>
      </w:pPr>
    </w:p>
    <w:p w:rsidR="00BA429F" w:rsidRDefault="0088439E">
      <w:pPr>
        <w:ind w:left="720" w:hanging="720"/>
        <w:jc w:val="both"/>
        <w:rPr>
          <w:rFonts w:cs="Arial"/>
          <w:szCs w:val="22"/>
        </w:rPr>
      </w:pPr>
      <w:r>
        <w:rPr>
          <w:rFonts w:cs="Arial"/>
          <w:szCs w:val="22"/>
        </w:rPr>
        <w:t>Our school aims to:</w:t>
      </w:r>
    </w:p>
    <w:p w:rsidR="00BA429F" w:rsidRDefault="00BA429F">
      <w:pPr>
        <w:ind w:left="720" w:hanging="720"/>
        <w:jc w:val="both"/>
        <w:rPr>
          <w:rFonts w:cs="Arial"/>
          <w:szCs w:val="22"/>
        </w:rPr>
      </w:pPr>
    </w:p>
    <w:p w:rsidR="00BA429F" w:rsidRDefault="0088439E">
      <w:pPr>
        <w:numPr>
          <w:ilvl w:val="0"/>
          <w:numId w:val="3"/>
        </w:numPr>
        <w:spacing w:line="360" w:lineRule="auto"/>
        <w:ind w:left="924" w:hanging="357"/>
        <w:jc w:val="both"/>
        <w:rPr>
          <w:rFonts w:cs="Arial"/>
          <w:szCs w:val="22"/>
        </w:rPr>
      </w:pPr>
      <w:r>
        <w:rPr>
          <w:rFonts w:cs="Arial"/>
          <w:szCs w:val="22"/>
        </w:rPr>
        <w:t>Encourage resolution as quickly as possible;</w:t>
      </w:r>
    </w:p>
    <w:p w:rsidR="00BA429F" w:rsidRDefault="0088439E">
      <w:pPr>
        <w:numPr>
          <w:ilvl w:val="0"/>
          <w:numId w:val="3"/>
        </w:numPr>
        <w:spacing w:line="360" w:lineRule="auto"/>
        <w:ind w:left="924" w:hanging="357"/>
        <w:jc w:val="both"/>
        <w:rPr>
          <w:rFonts w:cs="Arial"/>
          <w:szCs w:val="22"/>
        </w:rPr>
      </w:pPr>
      <w:r>
        <w:rPr>
          <w:rFonts w:cs="Arial"/>
          <w:szCs w:val="22"/>
        </w:rPr>
        <w:t>Provide timely responses;</w:t>
      </w:r>
    </w:p>
    <w:p w:rsidR="00BA429F" w:rsidRDefault="0088439E">
      <w:pPr>
        <w:numPr>
          <w:ilvl w:val="0"/>
          <w:numId w:val="3"/>
        </w:numPr>
        <w:spacing w:line="360" w:lineRule="auto"/>
        <w:ind w:left="924" w:hanging="357"/>
        <w:jc w:val="both"/>
        <w:rPr>
          <w:rFonts w:cs="Arial"/>
          <w:szCs w:val="22"/>
        </w:rPr>
      </w:pPr>
      <w:r>
        <w:rPr>
          <w:rFonts w:cs="Arial"/>
          <w:szCs w:val="22"/>
        </w:rPr>
        <w:t>Keep complainants informed of progress;</w:t>
      </w:r>
    </w:p>
    <w:p w:rsidR="00BA429F" w:rsidRDefault="0088439E">
      <w:pPr>
        <w:numPr>
          <w:ilvl w:val="0"/>
          <w:numId w:val="3"/>
        </w:numPr>
        <w:spacing w:line="360" w:lineRule="auto"/>
        <w:ind w:left="924" w:hanging="357"/>
        <w:jc w:val="both"/>
        <w:rPr>
          <w:rFonts w:cs="Arial"/>
          <w:szCs w:val="22"/>
        </w:rPr>
      </w:pPr>
      <w:r>
        <w:rPr>
          <w:rFonts w:cs="Arial"/>
          <w:szCs w:val="22"/>
        </w:rPr>
        <w:lastRenderedPageBreak/>
        <w:t>Ensure a full and fair investigation of your complaint;</w:t>
      </w:r>
    </w:p>
    <w:p w:rsidR="00BA429F" w:rsidRDefault="0088439E">
      <w:pPr>
        <w:numPr>
          <w:ilvl w:val="0"/>
          <w:numId w:val="3"/>
        </w:numPr>
        <w:spacing w:line="360" w:lineRule="auto"/>
        <w:ind w:left="924" w:hanging="357"/>
        <w:jc w:val="both"/>
        <w:rPr>
          <w:rFonts w:cs="Arial"/>
          <w:szCs w:val="22"/>
        </w:rPr>
      </w:pPr>
      <w:r>
        <w:rPr>
          <w:rFonts w:cs="Arial"/>
          <w:szCs w:val="22"/>
        </w:rPr>
        <w:t>Have due regard for the rights and responsibilities of all parties involved;</w:t>
      </w:r>
    </w:p>
    <w:p w:rsidR="00BA429F" w:rsidRDefault="0088439E">
      <w:pPr>
        <w:numPr>
          <w:ilvl w:val="0"/>
          <w:numId w:val="3"/>
        </w:numPr>
        <w:spacing w:line="360" w:lineRule="auto"/>
        <w:ind w:left="924" w:hanging="357"/>
        <w:jc w:val="both"/>
        <w:rPr>
          <w:rFonts w:cs="Arial"/>
          <w:szCs w:val="22"/>
        </w:rPr>
      </w:pPr>
      <w:r>
        <w:rPr>
          <w:rFonts w:cs="Arial"/>
          <w:szCs w:val="22"/>
        </w:rPr>
        <w:t>Respect confidentiality;</w:t>
      </w:r>
    </w:p>
    <w:p w:rsidR="00BA429F" w:rsidRDefault="0088439E">
      <w:pPr>
        <w:numPr>
          <w:ilvl w:val="0"/>
          <w:numId w:val="3"/>
        </w:numPr>
        <w:spacing w:line="360" w:lineRule="auto"/>
        <w:ind w:left="924" w:hanging="357"/>
        <w:jc w:val="both"/>
        <w:rPr>
          <w:rFonts w:cs="Arial"/>
          <w:szCs w:val="22"/>
        </w:rPr>
      </w:pPr>
      <w:r>
        <w:rPr>
          <w:rFonts w:cs="Arial"/>
          <w:szCs w:val="22"/>
        </w:rPr>
        <w:t>Fully address complaints and provide an effective response;</w:t>
      </w:r>
    </w:p>
    <w:p w:rsidR="00BA429F" w:rsidRDefault="0088439E">
      <w:pPr>
        <w:numPr>
          <w:ilvl w:val="0"/>
          <w:numId w:val="3"/>
        </w:numPr>
        <w:spacing w:line="360" w:lineRule="auto"/>
        <w:ind w:left="924" w:hanging="357"/>
        <w:jc w:val="both"/>
        <w:rPr>
          <w:rFonts w:cs="Arial"/>
          <w:szCs w:val="22"/>
        </w:rPr>
      </w:pPr>
      <w:r>
        <w:rPr>
          <w:rFonts w:cs="Arial"/>
          <w:szCs w:val="22"/>
        </w:rPr>
        <w:t>Take appropriate action to rectify the issue and prevent it happening again;</w:t>
      </w:r>
    </w:p>
    <w:p w:rsidR="00BA429F" w:rsidRDefault="0088439E">
      <w:pPr>
        <w:numPr>
          <w:ilvl w:val="0"/>
          <w:numId w:val="3"/>
        </w:numPr>
        <w:spacing w:line="360" w:lineRule="auto"/>
        <w:ind w:left="924" w:hanging="357"/>
        <w:jc w:val="both"/>
        <w:rPr>
          <w:rFonts w:cs="Arial"/>
          <w:szCs w:val="22"/>
        </w:rPr>
      </w:pPr>
      <w:r>
        <w:rPr>
          <w:rFonts w:cs="Arial"/>
          <w:szCs w:val="22"/>
        </w:rPr>
        <w:t>Be responsive to learning from outcomes that will inform and improve practice within the school.</w:t>
      </w:r>
    </w:p>
    <w:p w:rsidR="00BA429F" w:rsidRDefault="0088439E">
      <w:pPr>
        <w:pStyle w:val="ListParagraph"/>
        <w:widowControl/>
        <w:numPr>
          <w:ilvl w:val="0"/>
          <w:numId w:val="3"/>
        </w:numPr>
        <w:suppressAutoHyphens w:val="0"/>
        <w:overflowPunct/>
        <w:autoSpaceDE/>
        <w:autoSpaceDN/>
        <w:spacing w:line="360" w:lineRule="auto"/>
        <w:ind w:left="924" w:hanging="357"/>
        <w:contextualSpacing w:val="0"/>
        <w:textAlignment w:val="auto"/>
        <w:rPr>
          <w:rFonts w:cs="Arial"/>
        </w:rPr>
      </w:pPr>
      <w:r>
        <w:rPr>
          <w:rFonts w:cs="Arial"/>
          <w:i/>
        </w:rPr>
        <w:t xml:space="preserve"> </w:t>
      </w:r>
      <w:r>
        <w:rPr>
          <w:rFonts w:cs="Arial"/>
        </w:rPr>
        <w:t xml:space="preserve">Provide a process that is </w:t>
      </w:r>
      <w:r>
        <w:rPr>
          <w:rFonts w:cs="Arial"/>
          <w:bCs/>
        </w:rPr>
        <w:t xml:space="preserve">simple </w:t>
      </w:r>
      <w:r>
        <w:rPr>
          <w:rFonts w:cs="Arial"/>
        </w:rPr>
        <w:t>to understand and use;</w:t>
      </w:r>
    </w:p>
    <w:p w:rsidR="00BA429F" w:rsidRDefault="0088439E">
      <w:pPr>
        <w:pStyle w:val="ListParagraph"/>
        <w:widowControl/>
        <w:numPr>
          <w:ilvl w:val="0"/>
          <w:numId w:val="3"/>
        </w:numPr>
        <w:suppressAutoHyphens w:val="0"/>
        <w:overflowPunct/>
        <w:autoSpaceDE/>
        <w:autoSpaceDN/>
        <w:spacing w:line="360" w:lineRule="auto"/>
        <w:ind w:left="924" w:hanging="357"/>
        <w:contextualSpacing w:val="0"/>
        <w:textAlignment w:val="auto"/>
        <w:rPr>
          <w:rFonts w:cs="Arial"/>
        </w:rPr>
      </w:pPr>
      <w:r>
        <w:rPr>
          <w:rFonts w:cs="Arial"/>
        </w:rPr>
        <w:t xml:space="preserve">be </w:t>
      </w:r>
      <w:r>
        <w:rPr>
          <w:rFonts w:cs="Arial"/>
          <w:bCs/>
        </w:rPr>
        <w:t>impartial</w:t>
      </w:r>
      <w:r>
        <w:rPr>
          <w:rFonts w:cs="Arial"/>
        </w:rPr>
        <w:t>;</w:t>
      </w:r>
    </w:p>
    <w:p w:rsidR="00BA429F" w:rsidRDefault="0088439E">
      <w:pPr>
        <w:pStyle w:val="ListParagraph"/>
        <w:widowControl/>
        <w:numPr>
          <w:ilvl w:val="0"/>
          <w:numId w:val="3"/>
        </w:numPr>
        <w:suppressAutoHyphens w:val="0"/>
        <w:overflowPunct/>
        <w:autoSpaceDE/>
        <w:autoSpaceDN/>
        <w:spacing w:line="360" w:lineRule="auto"/>
        <w:ind w:left="924" w:hanging="357"/>
        <w:contextualSpacing w:val="0"/>
        <w:textAlignment w:val="auto"/>
        <w:rPr>
          <w:rFonts w:cs="Arial"/>
        </w:rPr>
      </w:pPr>
      <w:r>
        <w:rPr>
          <w:rFonts w:cs="Arial"/>
        </w:rPr>
        <w:t xml:space="preserve">be </w:t>
      </w:r>
      <w:r>
        <w:rPr>
          <w:rFonts w:cs="Arial"/>
          <w:bCs/>
        </w:rPr>
        <w:t>non-adversarial</w:t>
      </w:r>
      <w:r>
        <w:rPr>
          <w:rFonts w:cs="Arial"/>
        </w:rPr>
        <w:t>.</w:t>
      </w:r>
    </w:p>
    <w:p w:rsidR="00BA429F" w:rsidRDefault="00BA429F">
      <w:pPr>
        <w:jc w:val="both"/>
        <w:rPr>
          <w:rFonts w:cs="Arial"/>
          <w:szCs w:val="22"/>
        </w:rPr>
      </w:pPr>
    </w:p>
    <w:p w:rsidR="00BA429F" w:rsidRDefault="0088439E">
      <w:pPr>
        <w:pStyle w:val="ListParagraph"/>
        <w:numPr>
          <w:ilvl w:val="1"/>
          <w:numId w:val="31"/>
        </w:numPr>
        <w:ind w:hanging="792"/>
        <w:jc w:val="both"/>
        <w:rPr>
          <w:rFonts w:cs="Arial"/>
          <w:b/>
          <w:szCs w:val="22"/>
        </w:rPr>
      </w:pPr>
      <w:r>
        <w:rPr>
          <w:rFonts w:cs="Arial"/>
          <w:b/>
          <w:szCs w:val="22"/>
        </w:rPr>
        <w:t>Availability of Procedure</w:t>
      </w:r>
    </w:p>
    <w:p w:rsidR="00BA429F" w:rsidRDefault="00BA429F">
      <w:pPr>
        <w:pStyle w:val="ListParagraph"/>
        <w:ind w:left="792"/>
        <w:jc w:val="both"/>
        <w:rPr>
          <w:rFonts w:cs="Arial"/>
          <w:szCs w:val="22"/>
        </w:rPr>
      </w:pPr>
    </w:p>
    <w:p w:rsidR="00BA429F" w:rsidRDefault="0088439E">
      <w:pPr>
        <w:pStyle w:val="ListParagraph"/>
        <w:ind w:left="792"/>
        <w:jc w:val="both"/>
        <w:rPr>
          <w:rFonts w:cs="Arial"/>
          <w:szCs w:val="22"/>
        </w:rPr>
      </w:pPr>
      <w:r>
        <w:rPr>
          <w:rFonts w:cs="Arial"/>
          <w:szCs w:val="22"/>
        </w:rPr>
        <w:t>A copy of this Procedure is available on our school’s website or is available from the school on request.</w:t>
      </w:r>
    </w:p>
    <w:p w:rsidR="00BA429F" w:rsidRDefault="00BA429F">
      <w:pPr>
        <w:jc w:val="both"/>
        <w:rPr>
          <w:rFonts w:cs="Arial"/>
          <w:szCs w:val="22"/>
        </w:rPr>
      </w:pPr>
    </w:p>
    <w:p w:rsidR="00BA429F" w:rsidRDefault="0088439E">
      <w:pPr>
        <w:pStyle w:val="ListParagraph"/>
        <w:numPr>
          <w:ilvl w:val="0"/>
          <w:numId w:val="31"/>
        </w:numPr>
        <w:rPr>
          <w:rFonts w:eastAsiaTheme="minorHAnsi" w:cs="Arial"/>
          <w:b/>
          <w:sz w:val="24"/>
          <w:szCs w:val="22"/>
        </w:rPr>
      </w:pPr>
      <w:r>
        <w:rPr>
          <w:rFonts w:eastAsiaTheme="minorHAnsi" w:cs="Arial"/>
          <w:b/>
          <w:sz w:val="24"/>
          <w:szCs w:val="22"/>
        </w:rPr>
        <w:t xml:space="preserve"> Complaints Procedure – At a Glance</w:t>
      </w:r>
    </w:p>
    <w:p w:rsidR="00BA429F" w:rsidRDefault="0088439E">
      <w:pPr>
        <w:rPr>
          <w:rFonts w:eastAsiaTheme="minorHAnsi" w:cs="Arial"/>
          <w:szCs w:val="22"/>
        </w:rPr>
      </w:pPr>
      <w:r>
        <w:rPr>
          <w:rFonts w:cs="Arial"/>
          <w:szCs w:val="22"/>
        </w:rPr>
        <w:t xml:space="preserve">  </w:t>
      </w:r>
      <w:r>
        <w:rPr>
          <w:rFonts w:eastAsiaTheme="minorHAnsi" w:cs="Arial"/>
          <w:szCs w:val="22"/>
        </w:rPr>
        <w:tab/>
      </w:r>
    </w:p>
    <w:p w:rsidR="00BA429F" w:rsidRDefault="0088439E">
      <w:pPr>
        <w:jc w:val="both"/>
        <w:rPr>
          <w:rFonts w:eastAsiaTheme="minorHAnsi" w:cs="Arial"/>
          <w:szCs w:val="22"/>
        </w:rPr>
      </w:pPr>
      <w:r>
        <w:rPr>
          <w:rFonts w:eastAsiaTheme="minorHAnsi" w:cs="Arial"/>
          <w:noProof/>
          <w:szCs w:val="22"/>
          <w:lang w:eastAsia="en-GB"/>
        </w:rPr>
        <mc:AlternateContent>
          <mc:Choice Requires="wps">
            <w:drawing>
              <wp:anchor distT="45720" distB="45720" distL="114300" distR="114300" simplePos="0" relativeHeight="251675136" behindDoc="0" locked="0" layoutInCell="1" allowOverlap="1">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8E14A9" w:rsidRDefault="008E14A9">
                            <w:pPr>
                              <w:rPr>
                                <w:b/>
                                <w:sz w:val="24"/>
                                <w:szCs w:val="24"/>
                                <w:u w:val="single"/>
                              </w:rPr>
                            </w:pPr>
                            <w:r>
                              <w:rPr>
                                <w:b/>
                                <w:sz w:val="24"/>
                                <w:szCs w:val="24"/>
                                <w:u w:val="single"/>
                              </w:rPr>
                              <w:t>Stage Two</w:t>
                            </w:r>
                          </w:p>
                          <w:p w:rsidR="008E14A9" w:rsidRDefault="008E14A9"/>
                          <w:p w:rsidR="008E14A9" w:rsidRDefault="008E14A9">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n5Q8oCMCAAAjBAAADgAAAAAAAAAAAAAAAAAuAgAAZHJzL2Uyb0RvYy54&#10;bWxQSwECLQAUAAYACAAAACEAkyxuD94AAAAKAQAADwAAAAAAAAAAAAAAAAB9BAAAZHJzL2Rvd25y&#10;ZXYueG1sUEsFBgAAAAAEAAQA8wAAAIgFAAAAAA==&#10;" stroked="f">
                <v:textbox>
                  <w:txbxContent>
                    <w:p w:rsidR="008E14A9" w:rsidRDefault="008E14A9">
                      <w:pPr>
                        <w:rPr>
                          <w:b/>
                          <w:sz w:val="24"/>
                          <w:szCs w:val="24"/>
                          <w:u w:val="single"/>
                        </w:rPr>
                      </w:pPr>
                      <w:r>
                        <w:rPr>
                          <w:b/>
                          <w:sz w:val="24"/>
                          <w:szCs w:val="24"/>
                          <w:u w:val="single"/>
                        </w:rPr>
                        <w:t>Stage Two</w:t>
                      </w:r>
                    </w:p>
                    <w:p w:rsidR="008E14A9" w:rsidRDefault="008E14A9"/>
                    <w:p w:rsidR="008E14A9" w:rsidRDefault="008E14A9">
                      <w:r>
                        <w:t>Write to the Chairperson of Board of Governors</w:t>
                      </w:r>
                    </w:p>
                  </w:txbxContent>
                </v:textbox>
                <w10:wrap type="square"/>
              </v:shape>
            </w:pict>
          </mc:Fallback>
        </mc:AlternateContent>
      </w:r>
      <w:r>
        <w:rPr>
          <w:rFonts w:eastAsiaTheme="minorHAnsi" w:cs="Arial"/>
          <w:noProof/>
          <w:szCs w:val="22"/>
          <w:lang w:eastAsia="en-GB"/>
        </w:rPr>
        <mc:AlternateContent>
          <mc:Choice Requires="wps">
            <w:drawing>
              <wp:anchor distT="45720" distB="45720" distL="114300" distR="114300" simplePos="0" relativeHeight="251689472" behindDoc="0" locked="0" layoutInCell="1" allowOverlap="1">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8E14A9" w:rsidRDefault="008E14A9">
                            <w:pPr>
                              <w:rPr>
                                <w:b/>
                                <w:sz w:val="24"/>
                                <w:szCs w:val="24"/>
                                <w:u w:val="single"/>
                              </w:rPr>
                            </w:pPr>
                            <w:r>
                              <w:rPr>
                                <w:b/>
                                <w:sz w:val="24"/>
                                <w:szCs w:val="24"/>
                                <w:u w:val="single"/>
                              </w:rPr>
                              <w:t>Stage One</w:t>
                            </w:r>
                          </w:p>
                          <w:p w:rsidR="008E14A9" w:rsidRDefault="008E14A9"/>
                          <w:p w:rsidR="008E14A9" w:rsidRDefault="008E14A9">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IpOqnAiAgAAIwQAAA4AAAAAAAAAAAAAAAAALgIAAGRycy9lMm9Eb2MueG1s&#10;UEsBAi0AFAAGAAgAAAAhABsSYFHdAAAACQEAAA8AAAAAAAAAAAAAAAAAfAQAAGRycy9kb3ducmV2&#10;LnhtbFBLBQYAAAAABAAEAPMAAACGBQAAAAA=&#10;" stroked="f">
                <v:textbox>
                  <w:txbxContent>
                    <w:p w:rsidR="008E14A9" w:rsidRDefault="008E14A9">
                      <w:pPr>
                        <w:rPr>
                          <w:b/>
                          <w:sz w:val="24"/>
                          <w:szCs w:val="24"/>
                          <w:u w:val="single"/>
                        </w:rPr>
                      </w:pPr>
                      <w:r>
                        <w:rPr>
                          <w:b/>
                          <w:sz w:val="24"/>
                          <w:szCs w:val="24"/>
                          <w:u w:val="single"/>
                        </w:rPr>
                        <w:t>Stage One</w:t>
                      </w:r>
                    </w:p>
                    <w:p w:rsidR="008E14A9" w:rsidRDefault="008E14A9"/>
                    <w:p w:rsidR="008E14A9" w:rsidRDefault="008E14A9">
                      <w:r>
                        <w:t>Write to the Principal</w:t>
                      </w:r>
                    </w:p>
                  </w:txbxContent>
                </v:textbox>
                <w10:wrap type="square"/>
              </v:shape>
            </w:pict>
          </mc:Fallback>
        </mc:AlternateContent>
      </w:r>
      <w:r>
        <w:rPr>
          <w:rFonts w:eastAsiaTheme="minorHAnsi" w:cs="Arial"/>
          <w:noProof/>
          <w:szCs w:val="22"/>
          <w:lang w:eastAsia="en-GB"/>
        </w:rPr>
        <mc:AlternateContent>
          <mc:Choice Requires="wps">
            <w:drawing>
              <wp:anchor distT="0" distB="0" distL="114300" distR="114300" simplePos="0" relativeHeight="251686400" behindDoc="0" locked="0" layoutInCell="1" allowOverlap="1">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C82F6"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Pr>
          <w:rFonts w:eastAsiaTheme="minorHAnsi" w:cs="Arial"/>
          <w:noProof/>
          <w:szCs w:val="22"/>
          <w:lang w:eastAsia="en-GB"/>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5FE36"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BA429F" w:rsidRDefault="00BA429F">
      <w:pPr>
        <w:jc w:val="both"/>
        <w:rPr>
          <w:rFonts w:eastAsiaTheme="minorHAnsi" w:cs="Arial"/>
          <w:szCs w:val="22"/>
        </w:rPr>
      </w:pPr>
    </w:p>
    <w:p w:rsidR="00BA429F" w:rsidRDefault="0088439E">
      <w:pPr>
        <w:jc w:val="both"/>
        <w:rPr>
          <w:rFonts w:cs="Arial"/>
          <w:szCs w:val="22"/>
        </w:rPr>
      </w:pPr>
      <w:r>
        <w:rPr>
          <w:rFonts w:eastAsiaTheme="minorHAnsi" w:cs="Arial"/>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2395ED"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Pr>
          <w:rFonts w:eastAsiaTheme="minorHAnsi" w:cs="Arial"/>
          <w:szCs w:val="22"/>
        </w:rPr>
        <w:tab/>
      </w:r>
      <w:r>
        <w:rPr>
          <w:rFonts w:eastAsiaTheme="minorHAnsi" w:cs="Arial"/>
          <w:szCs w:val="22"/>
        </w:rPr>
        <w:tab/>
      </w:r>
    </w:p>
    <w:p w:rsidR="00BA429F" w:rsidRDefault="0088439E">
      <w:pPr>
        <w:jc w:val="both"/>
        <w:rPr>
          <w:rFonts w:cs="Arial"/>
          <w:szCs w:val="22"/>
        </w:rPr>
      </w:pPr>
      <w:r>
        <w:rPr>
          <w:rFonts w:eastAsiaTheme="minorHAnsi" w:cs="Arial"/>
          <w:szCs w:val="22"/>
        </w:rPr>
        <w:t xml:space="preserve"> </w:t>
      </w:r>
    </w:p>
    <w:p w:rsidR="00BA429F" w:rsidRDefault="00BA429F">
      <w:pPr>
        <w:jc w:val="both"/>
        <w:rPr>
          <w:rFonts w:cs="Arial"/>
          <w:szCs w:val="22"/>
        </w:rPr>
      </w:pPr>
    </w:p>
    <w:p w:rsidR="00BA429F" w:rsidRDefault="00BA429F">
      <w:pPr>
        <w:jc w:val="both"/>
        <w:rPr>
          <w:rFonts w:cs="Arial"/>
          <w:szCs w:val="22"/>
        </w:rPr>
      </w:pPr>
    </w:p>
    <w:p w:rsidR="00BA429F" w:rsidRDefault="00BA429F">
      <w:pPr>
        <w:pStyle w:val="ListParagraph"/>
        <w:ind w:left="709"/>
        <w:jc w:val="both"/>
        <w:rPr>
          <w:rFonts w:cs="Arial"/>
          <w:b/>
          <w:szCs w:val="22"/>
        </w:rPr>
      </w:pPr>
    </w:p>
    <w:p w:rsidR="00BA429F" w:rsidRDefault="0088439E">
      <w:pPr>
        <w:pStyle w:val="ListParagraph"/>
        <w:numPr>
          <w:ilvl w:val="1"/>
          <w:numId w:val="31"/>
        </w:numPr>
        <w:ind w:left="709" w:hanging="709"/>
        <w:jc w:val="both"/>
        <w:rPr>
          <w:rFonts w:cs="Arial"/>
          <w:b/>
          <w:szCs w:val="22"/>
        </w:rPr>
      </w:pPr>
      <w:r>
        <w:rPr>
          <w:rFonts w:cs="Arial"/>
          <w:b/>
          <w:szCs w:val="22"/>
        </w:rPr>
        <w:t>Time Limit</w:t>
      </w:r>
    </w:p>
    <w:p w:rsidR="00BA429F" w:rsidRDefault="00BA429F">
      <w:pPr>
        <w:pStyle w:val="ListParagraph"/>
        <w:ind w:left="792"/>
        <w:jc w:val="both"/>
        <w:rPr>
          <w:rFonts w:cs="Arial"/>
          <w:b/>
          <w:szCs w:val="22"/>
        </w:rPr>
      </w:pPr>
    </w:p>
    <w:p w:rsidR="00BA429F" w:rsidRDefault="0088439E">
      <w:pPr>
        <w:jc w:val="both"/>
        <w:rPr>
          <w:rFonts w:cs="Arial"/>
          <w:szCs w:val="22"/>
        </w:rPr>
      </w:pPr>
      <w:r>
        <w:rPr>
          <w:rFonts w:cs="Arial"/>
          <w:szCs w:val="22"/>
        </w:rPr>
        <w:t>To enable complaints to be resolved, please contact the school as soon as possible.  Unless there are exceptional circumstances, complaints will normally only be considered within 6 months of the date of the incident(s) about which you are complaining.</w:t>
      </w:r>
    </w:p>
    <w:p w:rsidR="00BA429F" w:rsidRDefault="00BA429F">
      <w:pPr>
        <w:jc w:val="both"/>
        <w:rPr>
          <w:rFonts w:cs="Arial"/>
          <w:b/>
          <w:szCs w:val="22"/>
        </w:rPr>
      </w:pPr>
    </w:p>
    <w:p w:rsidR="00BA429F" w:rsidRDefault="0088439E">
      <w:pPr>
        <w:pStyle w:val="ListParagraph"/>
        <w:numPr>
          <w:ilvl w:val="1"/>
          <w:numId w:val="31"/>
        </w:numPr>
        <w:ind w:left="709" w:hanging="709"/>
        <w:jc w:val="both"/>
        <w:rPr>
          <w:rFonts w:cs="Arial"/>
          <w:b/>
          <w:szCs w:val="22"/>
        </w:rPr>
      </w:pPr>
      <w:r>
        <w:rPr>
          <w:rFonts w:cs="Arial"/>
          <w:b/>
          <w:szCs w:val="22"/>
        </w:rPr>
        <w:t>Stage One</w:t>
      </w:r>
    </w:p>
    <w:p w:rsidR="00BA429F" w:rsidRDefault="00BA429F">
      <w:pPr>
        <w:pStyle w:val="ListParagraph"/>
        <w:ind w:left="792"/>
        <w:jc w:val="both"/>
        <w:rPr>
          <w:rFonts w:cs="Arial"/>
          <w:b/>
          <w:szCs w:val="22"/>
        </w:rPr>
      </w:pPr>
    </w:p>
    <w:p w:rsidR="00BA429F" w:rsidRDefault="0088439E">
      <w:pPr>
        <w:widowControl/>
        <w:suppressAutoHyphens w:val="0"/>
        <w:overflowPunct/>
        <w:adjustRightInd w:val="0"/>
        <w:jc w:val="both"/>
        <w:textAlignment w:val="auto"/>
        <w:rPr>
          <w:rFonts w:cs="Arial"/>
          <w:bCs/>
          <w:szCs w:val="22"/>
          <w:lang w:eastAsia="en-GB"/>
        </w:rPr>
      </w:pPr>
      <w:r>
        <w:rPr>
          <w:rFonts w:cs="Arial"/>
          <w:szCs w:val="22"/>
        </w:rPr>
        <w:t>When making a complaint, contact the school principal who will arrange for the complaint to be investigated</w:t>
      </w:r>
      <w:r>
        <w:rPr>
          <w:rFonts w:cs="Arial"/>
          <w:i/>
          <w:szCs w:val="22"/>
        </w:rPr>
        <w:t>.</w:t>
      </w:r>
      <w:r>
        <w:rPr>
          <w:rFonts w:cs="Arial"/>
          <w:bCs/>
          <w:szCs w:val="22"/>
          <w:lang w:eastAsia="en-GB"/>
        </w:rPr>
        <w:t xml:space="preserve"> </w:t>
      </w:r>
      <w:r>
        <w:rPr>
          <w:rFonts w:cs="Arial"/>
          <w:b/>
          <w:bCs/>
          <w:szCs w:val="22"/>
          <w:lang w:eastAsia="en-GB"/>
        </w:rPr>
        <w:t xml:space="preserve">If the complaint is about the principal, proceed to Stage Two.  </w:t>
      </w:r>
      <w:r>
        <w:rPr>
          <w:rFonts w:cs="Arial"/>
          <w:bCs/>
          <w:szCs w:val="22"/>
          <w:lang w:eastAsia="en-GB"/>
        </w:rPr>
        <w:t>The school requires complaints to be made in writing.  Where this may present difficulties, please contact the school which will make reasonable arrangements to support you with this process.</w:t>
      </w:r>
    </w:p>
    <w:p w:rsidR="00BA429F" w:rsidRDefault="00BA429F">
      <w:pPr>
        <w:widowControl/>
        <w:suppressAutoHyphens w:val="0"/>
        <w:overflowPunct/>
        <w:adjustRightInd w:val="0"/>
        <w:jc w:val="both"/>
        <w:textAlignment w:val="auto"/>
        <w:rPr>
          <w:rFonts w:cs="Arial"/>
          <w:bCs/>
          <w:szCs w:val="22"/>
          <w:lang w:eastAsia="en-GB"/>
        </w:rPr>
      </w:pPr>
    </w:p>
    <w:p w:rsidR="00BA429F" w:rsidRDefault="0088439E">
      <w:pPr>
        <w:pStyle w:val="Default"/>
        <w:jc w:val="both"/>
        <w:rPr>
          <w:color w:val="auto"/>
          <w:sz w:val="22"/>
          <w:szCs w:val="22"/>
        </w:rPr>
      </w:pPr>
      <w:r>
        <w:rPr>
          <w:color w:val="auto"/>
          <w:sz w:val="22"/>
          <w:szCs w:val="22"/>
        </w:rPr>
        <w:t>When writing your complaint, please provide clear information and include the following:</w:t>
      </w:r>
    </w:p>
    <w:p w:rsidR="00BA429F" w:rsidRDefault="00BA429F">
      <w:pPr>
        <w:jc w:val="both"/>
        <w:rPr>
          <w:rFonts w:cs="Arial"/>
          <w:szCs w:val="22"/>
        </w:rPr>
      </w:pPr>
    </w:p>
    <w:p w:rsidR="00BA429F" w:rsidRDefault="0088439E">
      <w:pPr>
        <w:pStyle w:val="ListParagraph"/>
        <w:numPr>
          <w:ilvl w:val="0"/>
          <w:numId w:val="14"/>
        </w:numPr>
        <w:jc w:val="both"/>
        <w:rPr>
          <w:rFonts w:cs="Arial"/>
          <w:szCs w:val="22"/>
        </w:rPr>
      </w:pPr>
      <w:r>
        <w:rPr>
          <w:rFonts w:cs="Arial"/>
          <w:szCs w:val="22"/>
        </w:rPr>
        <w:t>Your name and contact details</w:t>
      </w:r>
    </w:p>
    <w:p w:rsidR="00BA429F" w:rsidRDefault="0088439E">
      <w:pPr>
        <w:pStyle w:val="ListParagraph"/>
        <w:numPr>
          <w:ilvl w:val="0"/>
          <w:numId w:val="14"/>
        </w:numPr>
        <w:jc w:val="both"/>
        <w:rPr>
          <w:rFonts w:cs="Arial"/>
          <w:szCs w:val="22"/>
        </w:rPr>
      </w:pPr>
      <w:r>
        <w:rPr>
          <w:rFonts w:cs="Arial"/>
          <w:szCs w:val="22"/>
        </w:rPr>
        <w:t>What your complaint is about – please try to be specific</w:t>
      </w:r>
    </w:p>
    <w:p w:rsidR="00BA429F" w:rsidRDefault="0088439E">
      <w:pPr>
        <w:pStyle w:val="ListParagraph"/>
        <w:numPr>
          <w:ilvl w:val="0"/>
          <w:numId w:val="14"/>
        </w:numPr>
        <w:jc w:val="both"/>
        <w:rPr>
          <w:rFonts w:cs="Arial"/>
          <w:szCs w:val="22"/>
        </w:rPr>
      </w:pPr>
      <w:r>
        <w:rPr>
          <w:rFonts w:cs="Arial"/>
          <w:szCs w:val="22"/>
        </w:rPr>
        <w:t>What you have already done to try to resolve it and</w:t>
      </w:r>
    </w:p>
    <w:p w:rsidR="00BA429F" w:rsidRDefault="0088439E">
      <w:pPr>
        <w:pStyle w:val="ListParagraph"/>
        <w:numPr>
          <w:ilvl w:val="0"/>
          <w:numId w:val="14"/>
        </w:numPr>
        <w:jc w:val="both"/>
        <w:rPr>
          <w:rFonts w:cs="Arial"/>
          <w:szCs w:val="22"/>
        </w:rPr>
      </w:pPr>
      <w:r>
        <w:rPr>
          <w:rFonts w:cs="Arial"/>
          <w:szCs w:val="22"/>
        </w:rPr>
        <w:t>What you would like the school to do to resolve your complaint</w:t>
      </w:r>
    </w:p>
    <w:p w:rsidR="00BA429F" w:rsidRDefault="00BA429F">
      <w:pPr>
        <w:pStyle w:val="ListParagraph"/>
        <w:jc w:val="both"/>
        <w:rPr>
          <w:rFonts w:cs="Arial"/>
          <w:szCs w:val="22"/>
        </w:rPr>
      </w:pPr>
    </w:p>
    <w:p w:rsidR="00BA429F" w:rsidRDefault="0088439E">
      <w:pPr>
        <w:widowControl/>
        <w:suppressAutoHyphens w:val="0"/>
        <w:overflowPunct/>
        <w:adjustRightInd w:val="0"/>
        <w:jc w:val="both"/>
        <w:textAlignment w:val="auto"/>
        <w:rPr>
          <w:rFonts w:cs="Arial"/>
          <w:szCs w:val="22"/>
        </w:rPr>
      </w:pPr>
      <w:r>
        <w:rPr>
          <w:rFonts w:cs="Arial"/>
          <w:szCs w:val="22"/>
        </w:rPr>
        <w:t xml:space="preserve">The principal will normally acknowledge the complaint as soon as possible but within 10 school working days.  This will be a short response and you will be sent a copy of, (or a link to) the school’s complaints procedure.  A final response will normally be made within 20 school </w:t>
      </w:r>
      <w:r>
        <w:rPr>
          <w:rFonts w:cs="Arial"/>
          <w:szCs w:val="22"/>
        </w:rPr>
        <w:lastRenderedPageBreak/>
        <w:t xml:space="preserve">working days of receipt of the complaint. This response will be issued in writing and will indicate with reasons whether the complaint has been upheld, partially upheld or not upheld. </w:t>
      </w:r>
      <w:r>
        <w:rPr>
          <w:rFonts w:cs="Arial"/>
          <w:b/>
          <w:i/>
          <w:szCs w:val="22"/>
        </w:rPr>
        <w:t>If, for any reason, the consideration of a complaint takes longer to complete, you will be informed of revised time limits and kept updated on progress.</w:t>
      </w:r>
    </w:p>
    <w:p w:rsidR="00BA429F" w:rsidRDefault="00BA429F">
      <w:pPr>
        <w:widowControl/>
        <w:suppressAutoHyphens w:val="0"/>
        <w:overflowPunct/>
        <w:adjustRightInd w:val="0"/>
        <w:jc w:val="both"/>
        <w:textAlignment w:val="auto"/>
        <w:rPr>
          <w:rFonts w:cs="Arial"/>
          <w:b/>
          <w:i/>
          <w:szCs w:val="22"/>
        </w:rPr>
      </w:pPr>
    </w:p>
    <w:p w:rsidR="00BA429F" w:rsidRDefault="0088439E">
      <w:pPr>
        <w:jc w:val="both"/>
        <w:rPr>
          <w:rFonts w:cs="Arial"/>
          <w:b/>
          <w:i/>
          <w:szCs w:val="22"/>
        </w:rPr>
      </w:pPr>
      <w:r>
        <w:rPr>
          <w:rFonts w:cs="Arial"/>
          <w:b/>
          <w:i/>
          <w:szCs w:val="22"/>
        </w:rPr>
        <w:t>These timeframes may need to be reviewed if complaints are ongoing during school holiday periods.</w:t>
      </w:r>
    </w:p>
    <w:p w:rsidR="00BA429F" w:rsidRDefault="00BA429F">
      <w:pPr>
        <w:jc w:val="both"/>
        <w:rPr>
          <w:rFonts w:cs="Arial"/>
          <w:b/>
          <w:i/>
          <w:szCs w:val="22"/>
        </w:rPr>
      </w:pPr>
    </w:p>
    <w:p w:rsidR="00BA429F" w:rsidRDefault="0088439E">
      <w:pPr>
        <w:jc w:val="both"/>
        <w:rPr>
          <w:rFonts w:cs="Arial"/>
          <w:szCs w:val="22"/>
        </w:rPr>
      </w:pPr>
      <w:r>
        <w:rPr>
          <w:rFonts w:cs="Arial"/>
          <w:szCs w:val="22"/>
        </w:rPr>
        <w:t>If you remain unhappy with the outcome at Stage One, the complaint may be progressed to Stage Two which is overseen by the board of governors.</w:t>
      </w:r>
    </w:p>
    <w:p w:rsidR="00BA429F" w:rsidRDefault="00BA429F">
      <w:pPr>
        <w:jc w:val="both"/>
        <w:rPr>
          <w:rFonts w:cs="Arial"/>
          <w:szCs w:val="22"/>
        </w:rPr>
      </w:pPr>
    </w:p>
    <w:p w:rsidR="00BA429F" w:rsidRDefault="0088439E">
      <w:pPr>
        <w:pStyle w:val="ListParagraph"/>
        <w:numPr>
          <w:ilvl w:val="1"/>
          <w:numId w:val="31"/>
        </w:numPr>
        <w:ind w:left="709" w:hanging="709"/>
        <w:jc w:val="both"/>
        <w:rPr>
          <w:rFonts w:cs="Arial"/>
          <w:b/>
          <w:szCs w:val="22"/>
        </w:rPr>
      </w:pPr>
      <w:r>
        <w:rPr>
          <w:rFonts w:cs="Arial"/>
          <w:b/>
          <w:szCs w:val="22"/>
        </w:rPr>
        <w:t>Stage Two</w:t>
      </w:r>
    </w:p>
    <w:p w:rsidR="00BA429F" w:rsidRDefault="00BA429F">
      <w:pPr>
        <w:jc w:val="both"/>
        <w:rPr>
          <w:rFonts w:cs="Arial"/>
          <w:b/>
          <w:szCs w:val="22"/>
        </w:rPr>
      </w:pPr>
    </w:p>
    <w:p w:rsidR="00BA429F" w:rsidRDefault="0088439E">
      <w:pPr>
        <w:jc w:val="both"/>
        <w:rPr>
          <w:rFonts w:cs="Arial"/>
          <w:bCs/>
          <w:szCs w:val="22"/>
          <w:lang w:eastAsia="en-GB"/>
        </w:rPr>
      </w:pPr>
      <w:r>
        <w:rPr>
          <w:rFonts w:cs="Arial"/>
          <w:b/>
          <w:szCs w:val="22"/>
        </w:rPr>
        <w:t xml:space="preserve">If your complaint is about the principal </w:t>
      </w:r>
      <w:r>
        <w:rPr>
          <w:rFonts w:cs="Arial"/>
          <w:szCs w:val="22"/>
        </w:rPr>
        <w:t>or</w:t>
      </w:r>
      <w:r>
        <w:rPr>
          <w:rFonts w:cs="Arial"/>
          <w:b/>
          <w:szCs w:val="22"/>
        </w:rPr>
        <w:t xml:space="preserve"> </w:t>
      </w:r>
      <w:r>
        <w:rPr>
          <w:rFonts w:cs="Arial"/>
          <w:szCs w:val="22"/>
        </w:rPr>
        <w:t xml:space="preserve">if the complaint is unresolved after Stage One, write to the chairperson of the board of governors.  </w:t>
      </w:r>
      <w:r>
        <w:rPr>
          <w:rFonts w:cs="Arial"/>
          <w:bCs/>
          <w:szCs w:val="22"/>
          <w:lang w:eastAsia="en-GB"/>
        </w:rPr>
        <w:t xml:space="preserve">Where this may present difficulties, please contact the school which will make reasonable arrangements to support you with this process.  </w:t>
      </w:r>
      <w:r>
        <w:rPr>
          <w:rFonts w:cs="Arial"/>
          <w:szCs w:val="22"/>
        </w:rPr>
        <w:t>The letter can be left at the school office and marked</w:t>
      </w:r>
      <w:r>
        <w:rPr>
          <w:rFonts w:cs="Arial"/>
          <w:i/>
          <w:szCs w:val="22"/>
        </w:rPr>
        <w:t xml:space="preserve"> ‘private and confidential’</w:t>
      </w:r>
      <w:r>
        <w:rPr>
          <w:rFonts w:cs="Arial"/>
          <w:szCs w:val="22"/>
        </w:rPr>
        <w:t>.</w:t>
      </w:r>
      <w:r>
        <w:rPr>
          <w:rFonts w:cs="Arial"/>
          <w:i/>
          <w:szCs w:val="22"/>
        </w:rPr>
        <w:t xml:space="preserve">  </w:t>
      </w:r>
      <w:r>
        <w:rPr>
          <w:rFonts w:cs="Arial"/>
          <w:szCs w:val="22"/>
        </w:rPr>
        <w:t xml:space="preserve">The chairperson will convene a committee to consider the complaint.  </w:t>
      </w:r>
    </w:p>
    <w:p w:rsidR="00BA429F" w:rsidRDefault="00BA429F">
      <w:pPr>
        <w:jc w:val="both"/>
        <w:rPr>
          <w:rFonts w:cs="Arial"/>
          <w:b/>
          <w:szCs w:val="22"/>
        </w:rPr>
      </w:pPr>
    </w:p>
    <w:p w:rsidR="00BA429F" w:rsidRDefault="0088439E">
      <w:pPr>
        <w:widowControl/>
        <w:suppressAutoHyphens w:val="0"/>
        <w:overflowPunct/>
        <w:adjustRightInd w:val="0"/>
        <w:jc w:val="both"/>
        <w:textAlignment w:val="auto"/>
        <w:rPr>
          <w:rFonts w:cs="Arial"/>
          <w:b/>
          <w:i/>
          <w:szCs w:val="22"/>
        </w:rPr>
      </w:pPr>
      <w:r>
        <w:rPr>
          <w:rFonts w:cs="Arial"/>
          <w:b/>
          <w:i/>
          <w:szCs w:val="22"/>
        </w:rPr>
        <w:t>In the case of the complaint being about the principal, this committee will investigate the complaint.</w:t>
      </w:r>
    </w:p>
    <w:p w:rsidR="00BA429F" w:rsidRDefault="00BA429F">
      <w:pPr>
        <w:pStyle w:val="Default"/>
        <w:jc w:val="both"/>
        <w:rPr>
          <w:color w:val="auto"/>
          <w:sz w:val="22"/>
          <w:szCs w:val="22"/>
        </w:rPr>
      </w:pPr>
    </w:p>
    <w:p w:rsidR="00BA429F" w:rsidRDefault="0088439E">
      <w:pPr>
        <w:pStyle w:val="Default"/>
        <w:jc w:val="both"/>
        <w:rPr>
          <w:color w:val="auto"/>
          <w:sz w:val="22"/>
          <w:szCs w:val="22"/>
        </w:rPr>
      </w:pPr>
      <w:r>
        <w:rPr>
          <w:color w:val="auto"/>
          <w:sz w:val="22"/>
          <w:szCs w:val="22"/>
        </w:rPr>
        <w:t>Please provide clear information and include the following:</w:t>
      </w:r>
    </w:p>
    <w:p w:rsidR="00BA429F" w:rsidRDefault="00BA429F">
      <w:pPr>
        <w:pStyle w:val="Default"/>
        <w:jc w:val="both"/>
        <w:rPr>
          <w:color w:val="auto"/>
          <w:sz w:val="22"/>
          <w:szCs w:val="22"/>
        </w:rPr>
      </w:pPr>
    </w:p>
    <w:p w:rsidR="00BA429F" w:rsidRDefault="0088439E">
      <w:pPr>
        <w:pStyle w:val="ListParagraph"/>
        <w:widowControl/>
        <w:numPr>
          <w:ilvl w:val="0"/>
          <w:numId w:val="28"/>
        </w:numPr>
        <w:suppressAutoHyphens w:val="0"/>
        <w:overflowPunct/>
        <w:adjustRightInd w:val="0"/>
        <w:jc w:val="both"/>
        <w:textAlignment w:val="auto"/>
        <w:rPr>
          <w:rFonts w:cs="Arial"/>
          <w:bCs/>
          <w:szCs w:val="22"/>
          <w:lang w:eastAsia="en-GB"/>
        </w:rPr>
      </w:pPr>
      <w:r>
        <w:rPr>
          <w:rFonts w:cs="Arial"/>
          <w:bCs/>
          <w:szCs w:val="22"/>
          <w:lang w:eastAsia="en-GB"/>
        </w:rPr>
        <w:t>Reason(s) why you disagree with the stage one findings</w:t>
      </w:r>
    </w:p>
    <w:p w:rsidR="00BA429F" w:rsidRDefault="0088439E">
      <w:pPr>
        <w:pStyle w:val="ListParagraph"/>
        <w:widowControl/>
        <w:numPr>
          <w:ilvl w:val="0"/>
          <w:numId w:val="28"/>
        </w:numPr>
        <w:suppressAutoHyphens w:val="0"/>
        <w:overflowPunct/>
        <w:adjustRightInd w:val="0"/>
        <w:jc w:val="both"/>
        <w:textAlignment w:val="auto"/>
        <w:rPr>
          <w:rFonts w:cs="Arial"/>
          <w:bCs/>
          <w:szCs w:val="22"/>
          <w:lang w:eastAsia="en-GB"/>
        </w:rPr>
      </w:pPr>
      <w:r>
        <w:rPr>
          <w:rFonts w:cs="Arial"/>
          <w:bCs/>
          <w:szCs w:val="22"/>
          <w:lang w:eastAsia="en-GB"/>
        </w:rPr>
        <w:t>Any aspect in which you think that the school’s complaints procedure was not fully followed</w:t>
      </w:r>
    </w:p>
    <w:p w:rsidR="00BA429F" w:rsidRDefault="00BA429F">
      <w:pPr>
        <w:jc w:val="both"/>
        <w:rPr>
          <w:rFonts w:cs="Arial"/>
          <w:szCs w:val="22"/>
        </w:rPr>
      </w:pPr>
    </w:p>
    <w:p w:rsidR="00BA429F" w:rsidRDefault="0088439E">
      <w:pPr>
        <w:widowControl/>
        <w:suppressAutoHyphens w:val="0"/>
        <w:overflowPunct/>
        <w:adjustRightInd w:val="0"/>
        <w:jc w:val="both"/>
        <w:textAlignment w:val="auto"/>
        <w:rPr>
          <w:rFonts w:cs="Arial"/>
          <w:szCs w:val="22"/>
        </w:rPr>
      </w:pPr>
      <w:r>
        <w:rPr>
          <w:rFonts w:cs="Arial"/>
          <w:szCs w:val="22"/>
        </w:rPr>
        <w:t xml:space="preserve">The chairperson of the committee will normally acknowledge the complaint as soon as possible but at least within 10 school working days.  A final response will normally made within 20 school working days from date of receipt of the second letter.  The response will be issued by the chairperson of the committee and will indicate, with reasons, whether the complaint has been upheld, partially upheld or not upheld.  </w:t>
      </w:r>
    </w:p>
    <w:p w:rsidR="00BA429F" w:rsidRDefault="00BA429F">
      <w:pPr>
        <w:widowControl/>
        <w:suppressAutoHyphens w:val="0"/>
        <w:overflowPunct/>
        <w:adjustRightInd w:val="0"/>
        <w:jc w:val="both"/>
        <w:textAlignment w:val="auto"/>
        <w:rPr>
          <w:rFonts w:cs="Arial"/>
          <w:b/>
          <w:i/>
          <w:szCs w:val="22"/>
        </w:rPr>
      </w:pPr>
    </w:p>
    <w:p w:rsidR="00BA429F" w:rsidRDefault="0088439E">
      <w:pPr>
        <w:widowControl/>
        <w:suppressAutoHyphens w:val="0"/>
        <w:overflowPunct/>
        <w:adjustRightInd w:val="0"/>
        <w:jc w:val="both"/>
        <w:textAlignment w:val="auto"/>
        <w:rPr>
          <w:rFonts w:cs="Arial"/>
          <w:b/>
          <w:i/>
          <w:szCs w:val="22"/>
        </w:rPr>
      </w:pPr>
      <w:r>
        <w:rPr>
          <w:rFonts w:cs="Arial"/>
          <w:b/>
          <w:i/>
          <w:szCs w:val="22"/>
        </w:rPr>
        <w:t>If, for any reason, the review of a complaint takes longer to complete, complainants will be informed of revised time limits and kept updated on progress.</w:t>
      </w:r>
    </w:p>
    <w:p w:rsidR="00BA429F" w:rsidRDefault="00BA429F">
      <w:pPr>
        <w:jc w:val="both"/>
        <w:rPr>
          <w:rFonts w:cs="Arial"/>
          <w:szCs w:val="22"/>
        </w:rPr>
      </w:pPr>
    </w:p>
    <w:p w:rsidR="00BA429F" w:rsidRDefault="0088439E">
      <w:pPr>
        <w:jc w:val="both"/>
        <w:rPr>
          <w:rFonts w:cs="Arial"/>
          <w:szCs w:val="22"/>
        </w:rPr>
      </w:pPr>
      <w:r>
        <w:rPr>
          <w:rFonts w:cs="Arial"/>
          <w:szCs w:val="22"/>
        </w:rPr>
        <w:t>These timeframes may need to be reviewed if complaints are ongoing during school holiday periods.</w:t>
      </w:r>
    </w:p>
    <w:p w:rsidR="00BA429F" w:rsidRDefault="00BA429F">
      <w:pPr>
        <w:jc w:val="both"/>
        <w:rPr>
          <w:rFonts w:cs="Arial"/>
          <w:b/>
          <w:i/>
          <w:szCs w:val="22"/>
        </w:rPr>
      </w:pPr>
    </w:p>
    <w:p w:rsidR="00BA429F" w:rsidRDefault="00BA429F">
      <w:pPr>
        <w:jc w:val="both"/>
        <w:rPr>
          <w:rFonts w:cs="Arial"/>
          <w:b/>
          <w:bCs/>
          <w:color w:val="FF0000"/>
          <w:szCs w:val="22"/>
        </w:rPr>
      </w:pPr>
    </w:p>
    <w:p w:rsidR="00BA429F" w:rsidRDefault="0088439E">
      <w:pPr>
        <w:pStyle w:val="ListParagraph"/>
        <w:numPr>
          <w:ilvl w:val="1"/>
          <w:numId w:val="31"/>
        </w:numPr>
        <w:ind w:hanging="792"/>
        <w:jc w:val="both"/>
        <w:rPr>
          <w:rFonts w:cs="Arial"/>
          <w:b/>
          <w:bCs/>
          <w:szCs w:val="22"/>
        </w:rPr>
      </w:pPr>
      <w:r>
        <w:rPr>
          <w:rFonts w:cs="Arial"/>
          <w:b/>
          <w:bCs/>
          <w:szCs w:val="22"/>
        </w:rPr>
        <w:t>Northern Ireland Public Services Ombudsman (NIPSO) www.nipso.org.uk</w:t>
      </w:r>
    </w:p>
    <w:p w:rsidR="00BA429F" w:rsidRDefault="00BA429F">
      <w:pPr>
        <w:ind w:left="720"/>
        <w:jc w:val="both"/>
        <w:rPr>
          <w:rFonts w:cs="Arial"/>
          <w:b/>
          <w:bCs/>
          <w:szCs w:val="22"/>
        </w:rPr>
      </w:pPr>
    </w:p>
    <w:p w:rsidR="00BA429F" w:rsidRDefault="0088439E">
      <w:pPr>
        <w:jc w:val="both"/>
        <w:rPr>
          <w:rFonts w:cs="Arial"/>
          <w:bCs/>
          <w:szCs w:val="22"/>
        </w:rPr>
      </w:pPr>
      <w:r>
        <w:rPr>
          <w:rFonts w:cs="Arial"/>
          <w:bCs/>
          <w:szCs w:val="22"/>
        </w:rPr>
        <w:t xml:space="preserve">If following Stage Two you remain dissatisfied with the outcome of your complaint, you can refer the matter to the Office of the Northern Ireland Public Services Ombudsman (NIPSO). </w:t>
      </w:r>
    </w:p>
    <w:p w:rsidR="00BA429F" w:rsidRDefault="00BA429F">
      <w:pPr>
        <w:rPr>
          <w:rFonts w:cs="Arial"/>
          <w:color w:val="000000"/>
          <w:szCs w:val="22"/>
          <w:highlight w:val="yellow"/>
        </w:rPr>
      </w:pPr>
    </w:p>
    <w:p w:rsidR="00BA429F" w:rsidRDefault="0088439E">
      <w:pPr>
        <w:jc w:val="both"/>
        <w:rPr>
          <w:rFonts w:cs="Arial"/>
          <w:szCs w:val="22"/>
        </w:rPr>
      </w:pPr>
      <w:r>
        <w:rPr>
          <w:rFonts w:cs="Arial"/>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BA429F" w:rsidRDefault="00BA429F">
      <w:pPr>
        <w:jc w:val="both"/>
        <w:rPr>
          <w:rFonts w:cs="Arial"/>
          <w:bCs/>
          <w:szCs w:val="22"/>
        </w:rPr>
      </w:pPr>
    </w:p>
    <w:p w:rsidR="00BA429F" w:rsidRDefault="0088439E">
      <w:pPr>
        <w:jc w:val="both"/>
        <w:rPr>
          <w:rFonts w:cs="Arial"/>
          <w:bCs/>
          <w:szCs w:val="22"/>
        </w:rPr>
      </w:pPr>
      <w:r>
        <w:rPr>
          <w:rFonts w:cs="Arial"/>
          <w:bCs/>
          <w:szCs w:val="22"/>
        </w:rPr>
        <w:t xml:space="preserve">A complaint should normally be referred to NIPSO within six months of the final response from the School.  The school must advise in its concluding letter that the complaint may be referred </w:t>
      </w:r>
      <w:r>
        <w:rPr>
          <w:rFonts w:cs="Arial"/>
          <w:bCs/>
          <w:szCs w:val="22"/>
        </w:rPr>
        <w:lastRenderedPageBreak/>
        <w:t>to the NIPSO if you remain dissatisfied.</w:t>
      </w:r>
    </w:p>
    <w:p w:rsidR="00BA429F" w:rsidRDefault="0088439E">
      <w:pPr>
        <w:jc w:val="both"/>
        <w:rPr>
          <w:rFonts w:cs="Arial"/>
          <w:bCs/>
          <w:szCs w:val="22"/>
        </w:rPr>
      </w:pPr>
      <w:r>
        <w:rPr>
          <w:rFonts w:cs="Arial"/>
          <w:bCs/>
          <w:szCs w:val="22"/>
        </w:rPr>
        <w:t>Contact details for NIPSO are provided below.</w:t>
      </w:r>
    </w:p>
    <w:p w:rsidR="00BA429F" w:rsidRDefault="00BA429F">
      <w:pPr>
        <w:jc w:val="both"/>
        <w:rPr>
          <w:rFonts w:cs="Arial"/>
          <w:bCs/>
          <w:szCs w:val="22"/>
        </w:rPr>
      </w:pPr>
    </w:p>
    <w:p w:rsidR="008E14A9" w:rsidRDefault="008E14A9">
      <w:pPr>
        <w:spacing w:line="276" w:lineRule="auto"/>
        <w:jc w:val="both"/>
        <w:rPr>
          <w:rFonts w:cs="Arial"/>
          <w:b/>
          <w:bCs/>
          <w:szCs w:val="22"/>
        </w:rPr>
      </w:pPr>
    </w:p>
    <w:p w:rsidR="00BA429F" w:rsidRDefault="0088439E">
      <w:pPr>
        <w:spacing w:line="276" w:lineRule="auto"/>
        <w:jc w:val="both"/>
        <w:rPr>
          <w:rFonts w:cs="Arial"/>
          <w:b/>
          <w:bCs/>
          <w:szCs w:val="22"/>
        </w:rPr>
      </w:pPr>
      <w:r>
        <w:rPr>
          <w:rFonts w:cs="Arial"/>
          <w:b/>
          <w:bCs/>
          <w:szCs w:val="22"/>
        </w:rPr>
        <w:t>Northern Ireland Public Services Ombudsman</w:t>
      </w:r>
    </w:p>
    <w:p w:rsidR="00BA429F" w:rsidRDefault="0088439E">
      <w:pPr>
        <w:jc w:val="both"/>
        <w:rPr>
          <w:rFonts w:cs="Arial"/>
          <w:bCs/>
          <w:szCs w:val="22"/>
        </w:rPr>
      </w:pPr>
      <w:r>
        <w:rPr>
          <w:rFonts w:cs="Arial"/>
          <w:bCs/>
          <w:szCs w:val="22"/>
        </w:rPr>
        <w:t>Office of the Northern Ireland Public Services Ombudsman</w:t>
      </w:r>
    </w:p>
    <w:p w:rsidR="00BA429F" w:rsidRDefault="0088439E">
      <w:pPr>
        <w:jc w:val="both"/>
        <w:rPr>
          <w:rFonts w:cs="Arial"/>
          <w:bCs/>
          <w:szCs w:val="22"/>
        </w:rPr>
      </w:pPr>
      <w:r>
        <w:rPr>
          <w:rFonts w:cs="Arial"/>
          <w:bCs/>
          <w:szCs w:val="22"/>
        </w:rPr>
        <w:t>Progressive House</w:t>
      </w:r>
    </w:p>
    <w:p w:rsidR="00BA429F" w:rsidRDefault="0088439E">
      <w:pPr>
        <w:jc w:val="both"/>
        <w:rPr>
          <w:rFonts w:cs="Arial"/>
          <w:bCs/>
          <w:szCs w:val="22"/>
        </w:rPr>
      </w:pPr>
      <w:r>
        <w:rPr>
          <w:rFonts w:cs="Arial"/>
          <w:bCs/>
          <w:szCs w:val="22"/>
        </w:rPr>
        <w:t>33 Wellington Place</w:t>
      </w:r>
    </w:p>
    <w:p w:rsidR="00BA429F" w:rsidRDefault="0088439E">
      <w:pPr>
        <w:jc w:val="both"/>
        <w:rPr>
          <w:rFonts w:cs="Arial"/>
          <w:bCs/>
          <w:szCs w:val="22"/>
        </w:rPr>
      </w:pPr>
      <w:r>
        <w:rPr>
          <w:rFonts w:cs="Arial"/>
          <w:bCs/>
          <w:szCs w:val="22"/>
        </w:rPr>
        <w:t>Belfast</w:t>
      </w:r>
    </w:p>
    <w:p w:rsidR="00BA429F" w:rsidRDefault="0088439E">
      <w:pPr>
        <w:jc w:val="both"/>
        <w:rPr>
          <w:rFonts w:cs="Arial"/>
          <w:bCs/>
          <w:szCs w:val="22"/>
        </w:rPr>
      </w:pPr>
      <w:r>
        <w:rPr>
          <w:rFonts w:cs="Arial"/>
          <w:bCs/>
          <w:szCs w:val="22"/>
        </w:rPr>
        <w:t>BT1 6HN</w:t>
      </w:r>
    </w:p>
    <w:p w:rsidR="00BA429F" w:rsidRDefault="00BA429F">
      <w:pPr>
        <w:jc w:val="both"/>
        <w:rPr>
          <w:rFonts w:cs="Arial"/>
          <w:bCs/>
          <w:szCs w:val="22"/>
        </w:rPr>
      </w:pPr>
    </w:p>
    <w:p w:rsidR="00BA429F" w:rsidRDefault="0088439E">
      <w:pPr>
        <w:jc w:val="both"/>
        <w:rPr>
          <w:rFonts w:cs="Arial"/>
          <w:bCs/>
          <w:szCs w:val="22"/>
        </w:rPr>
      </w:pPr>
      <w:r>
        <w:rPr>
          <w:rFonts w:cs="Arial"/>
          <w:bCs/>
          <w:szCs w:val="22"/>
        </w:rPr>
        <w:t>Freepost: FREEPOST NIPSO</w:t>
      </w:r>
    </w:p>
    <w:p w:rsidR="00BA429F" w:rsidRDefault="0088439E">
      <w:pPr>
        <w:jc w:val="both"/>
        <w:rPr>
          <w:rFonts w:cs="Arial"/>
          <w:bCs/>
          <w:szCs w:val="22"/>
        </w:rPr>
      </w:pPr>
      <w:r>
        <w:rPr>
          <w:rFonts w:cs="Arial"/>
          <w:bCs/>
          <w:szCs w:val="22"/>
        </w:rPr>
        <w:t xml:space="preserve">Telephone: 02890 233821 </w:t>
      </w:r>
    </w:p>
    <w:p w:rsidR="00BA429F" w:rsidRDefault="0088439E">
      <w:pPr>
        <w:jc w:val="both"/>
        <w:rPr>
          <w:rFonts w:cs="Arial"/>
          <w:bCs/>
          <w:szCs w:val="22"/>
        </w:rPr>
      </w:pPr>
      <w:r>
        <w:rPr>
          <w:rFonts w:cs="Arial"/>
          <w:bCs/>
          <w:szCs w:val="22"/>
        </w:rPr>
        <w:t>Freephone: 0800 34 34 24</w:t>
      </w:r>
    </w:p>
    <w:p w:rsidR="00BA429F" w:rsidRDefault="0088439E">
      <w:pPr>
        <w:jc w:val="both"/>
        <w:rPr>
          <w:rFonts w:cs="Arial"/>
          <w:bCs/>
          <w:color w:val="0000FF"/>
          <w:szCs w:val="22"/>
          <w:u w:val="single"/>
        </w:rPr>
      </w:pPr>
      <w:r>
        <w:rPr>
          <w:rFonts w:cs="Arial"/>
          <w:bCs/>
          <w:szCs w:val="22"/>
        </w:rPr>
        <w:t xml:space="preserve">Email:  </w:t>
      </w:r>
      <w:hyperlink r:id="rId9" w:history="1">
        <w:r>
          <w:rPr>
            <w:rStyle w:val="Hyperlink"/>
            <w:rFonts w:cs="Arial"/>
            <w:bCs/>
            <w:szCs w:val="22"/>
          </w:rPr>
          <w:t>nipso@nipso.org.uk</w:t>
        </w:r>
      </w:hyperlink>
    </w:p>
    <w:p w:rsidR="00BA429F" w:rsidRDefault="0088439E">
      <w:pPr>
        <w:jc w:val="both"/>
        <w:rPr>
          <w:rStyle w:val="Hyperlink"/>
          <w:rFonts w:cs="Arial"/>
          <w:bCs/>
          <w:szCs w:val="22"/>
        </w:rPr>
      </w:pPr>
      <w:r>
        <w:rPr>
          <w:rFonts w:cs="Arial"/>
          <w:bCs/>
          <w:szCs w:val="22"/>
        </w:rPr>
        <w:t xml:space="preserve">Web:  </w:t>
      </w:r>
      <w:hyperlink r:id="rId10" w:history="1">
        <w:r>
          <w:rPr>
            <w:rStyle w:val="Hyperlink"/>
            <w:rFonts w:cs="Arial"/>
            <w:bCs/>
            <w:szCs w:val="22"/>
          </w:rPr>
          <w:t>www.nipso.org.uk</w:t>
        </w:r>
      </w:hyperlink>
    </w:p>
    <w:p w:rsidR="00BA429F" w:rsidRDefault="00BA429F">
      <w:pPr>
        <w:jc w:val="both"/>
        <w:rPr>
          <w:rFonts w:cs="Arial"/>
          <w:bCs/>
          <w:szCs w:val="22"/>
        </w:rPr>
      </w:pPr>
    </w:p>
    <w:p w:rsidR="00BA429F" w:rsidRDefault="00BA429F">
      <w:pPr>
        <w:jc w:val="both"/>
        <w:rPr>
          <w:rFonts w:cs="Arial"/>
          <w:i/>
          <w:szCs w:val="22"/>
        </w:rPr>
      </w:pPr>
    </w:p>
    <w:p w:rsidR="00BA429F" w:rsidRDefault="0088439E">
      <w:pPr>
        <w:pStyle w:val="ListParagraph"/>
        <w:keepNext/>
        <w:widowControl/>
        <w:numPr>
          <w:ilvl w:val="0"/>
          <w:numId w:val="31"/>
        </w:numPr>
        <w:overflowPunct/>
        <w:autoSpaceDE/>
        <w:jc w:val="both"/>
        <w:textAlignment w:val="auto"/>
        <w:outlineLvl w:val="4"/>
        <w:rPr>
          <w:rFonts w:cs="Arial"/>
          <w:b/>
          <w:caps/>
          <w:sz w:val="24"/>
          <w:szCs w:val="22"/>
        </w:rPr>
      </w:pPr>
      <w:r>
        <w:rPr>
          <w:rFonts w:cs="Arial"/>
          <w:b/>
          <w:sz w:val="24"/>
          <w:szCs w:val="22"/>
        </w:rPr>
        <w:t>What To Expect Under This Procedure</w:t>
      </w:r>
    </w:p>
    <w:p w:rsidR="00BA429F" w:rsidRDefault="00BA429F">
      <w:pPr>
        <w:jc w:val="both"/>
        <w:rPr>
          <w:rFonts w:cs="Arial"/>
          <w:szCs w:val="22"/>
        </w:rPr>
      </w:pPr>
    </w:p>
    <w:p w:rsidR="00BA429F" w:rsidRDefault="0088439E">
      <w:pPr>
        <w:pStyle w:val="ListParagraph"/>
        <w:keepNext/>
        <w:widowControl/>
        <w:numPr>
          <w:ilvl w:val="1"/>
          <w:numId w:val="31"/>
        </w:numPr>
        <w:overflowPunct/>
        <w:autoSpaceDE/>
        <w:ind w:hanging="792"/>
        <w:jc w:val="both"/>
        <w:textAlignment w:val="auto"/>
        <w:outlineLvl w:val="4"/>
        <w:rPr>
          <w:rFonts w:cs="Arial"/>
          <w:b/>
          <w:bCs/>
          <w:szCs w:val="22"/>
          <w:u w:val="single"/>
          <w:lang w:val="en-US"/>
        </w:rPr>
      </w:pPr>
      <w:r>
        <w:rPr>
          <w:rFonts w:cs="Arial"/>
          <w:b/>
          <w:szCs w:val="22"/>
        </w:rPr>
        <w:t>Your rights as a person making a complaint</w:t>
      </w:r>
    </w:p>
    <w:p w:rsidR="00BA429F" w:rsidRDefault="00BA429F">
      <w:pPr>
        <w:jc w:val="both"/>
        <w:rPr>
          <w:rFonts w:cs="Arial"/>
          <w:szCs w:val="22"/>
        </w:rPr>
      </w:pPr>
    </w:p>
    <w:p w:rsidR="00BA429F" w:rsidRDefault="0088439E">
      <w:pPr>
        <w:jc w:val="both"/>
        <w:rPr>
          <w:rFonts w:cs="Arial"/>
          <w:szCs w:val="22"/>
        </w:rPr>
      </w:pPr>
      <w:r>
        <w:rPr>
          <w:rFonts w:cs="Arial"/>
          <w:szCs w:val="22"/>
        </w:rPr>
        <w:t>In dealing with complaints we will ensure:</w:t>
      </w:r>
    </w:p>
    <w:p w:rsidR="00BA429F" w:rsidRDefault="00BA429F">
      <w:pPr>
        <w:ind w:firstLine="720"/>
        <w:jc w:val="both"/>
        <w:rPr>
          <w:rFonts w:cs="Arial"/>
          <w:szCs w:val="22"/>
        </w:rPr>
      </w:pPr>
    </w:p>
    <w:p w:rsidR="00BA429F" w:rsidRDefault="0088439E">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Fair treatment;</w:t>
      </w:r>
    </w:p>
    <w:p w:rsidR="00BA429F" w:rsidRDefault="0088439E">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Courtesy;</w:t>
      </w:r>
    </w:p>
    <w:p w:rsidR="00BA429F" w:rsidRDefault="0088439E">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 xml:space="preserve">A timely response; </w:t>
      </w:r>
    </w:p>
    <w:p w:rsidR="00BA429F" w:rsidRDefault="0088439E">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Accurate advice;</w:t>
      </w:r>
    </w:p>
    <w:p w:rsidR="00BA429F" w:rsidRDefault="0088439E">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Respect for privacy – complaints will be treated as confidentially as possible allowing for the possibility of consultation with other appropriate parties about the complaint; and</w:t>
      </w:r>
    </w:p>
    <w:p w:rsidR="00BA429F" w:rsidRDefault="0088439E">
      <w:pPr>
        <w:pStyle w:val="ListParagraph"/>
        <w:widowControl/>
        <w:numPr>
          <w:ilvl w:val="0"/>
          <w:numId w:val="8"/>
        </w:numPr>
        <w:overflowPunct/>
        <w:autoSpaceDE/>
        <w:spacing w:line="276" w:lineRule="auto"/>
        <w:ind w:left="924" w:hanging="357"/>
        <w:jc w:val="both"/>
        <w:textAlignment w:val="auto"/>
        <w:rPr>
          <w:rFonts w:cs="Arial"/>
          <w:szCs w:val="22"/>
        </w:rPr>
      </w:pPr>
      <w:r>
        <w:rPr>
          <w:rFonts w:cs="Arial"/>
          <w:szCs w:val="22"/>
        </w:rPr>
        <w:t>Clear reasons for decisions.</w:t>
      </w:r>
    </w:p>
    <w:p w:rsidR="00BA429F" w:rsidRDefault="00BA429F">
      <w:pPr>
        <w:jc w:val="both"/>
        <w:rPr>
          <w:rFonts w:cs="Arial"/>
          <w:szCs w:val="22"/>
        </w:rPr>
      </w:pPr>
    </w:p>
    <w:p w:rsidR="00BA429F" w:rsidRDefault="0088439E">
      <w:pPr>
        <w:pStyle w:val="ListParagraph"/>
        <w:numPr>
          <w:ilvl w:val="1"/>
          <w:numId w:val="31"/>
        </w:numPr>
        <w:ind w:hanging="792"/>
        <w:jc w:val="both"/>
        <w:rPr>
          <w:rFonts w:cs="Arial"/>
          <w:b/>
          <w:szCs w:val="22"/>
        </w:rPr>
      </w:pPr>
      <w:r>
        <w:rPr>
          <w:rFonts w:cs="Arial"/>
          <w:b/>
          <w:szCs w:val="22"/>
        </w:rPr>
        <w:t>Your responsibilities as a person making a complaint</w:t>
      </w:r>
    </w:p>
    <w:p w:rsidR="00BA429F" w:rsidRDefault="00BA429F">
      <w:pPr>
        <w:jc w:val="both"/>
        <w:rPr>
          <w:rFonts w:cs="Arial"/>
          <w:szCs w:val="22"/>
        </w:rPr>
      </w:pPr>
    </w:p>
    <w:p w:rsidR="00BA429F" w:rsidRDefault="0088439E">
      <w:pPr>
        <w:keepNext/>
        <w:widowControl/>
        <w:overflowPunct/>
        <w:autoSpaceDE/>
        <w:jc w:val="both"/>
        <w:textAlignment w:val="auto"/>
        <w:outlineLvl w:val="0"/>
        <w:rPr>
          <w:rFonts w:cs="Arial"/>
          <w:szCs w:val="22"/>
        </w:rPr>
      </w:pPr>
      <w:r>
        <w:rPr>
          <w:rFonts w:cs="Arial"/>
          <w:szCs w:val="22"/>
        </w:rPr>
        <w:t>When making a complaint it is important that you:</w:t>
      </w:r>
    </w:p>
    <w:p w:rsidR="00BA429F" w:rsidRDefault="00BA429F">
      <w:pPr>
        <w:keepNext/>
        <w:widowControl/>
        <w:overflowPunct/>
        <w:autoSpaceDE/>
        <w:jc w:val="both"/>
        <w:textAlignment w:val="auto"/>
        <w:outlineLvl w:val="0"/>
        <w:rPr>
          <w:rFonts w:cs="Arial"/>
          <w:szCs w:val="22"/>
        </w:rPr>
      </w:pPr>
    </w:p>
    <w:p w:rsidR="00BA429F" w:rsidRDefault="0088439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Raise issues in a timely manner</w:t>
      </w:r>
    </w:p>
    <w:p w:rsidR="00BA429F" w:rsidRDefault="0088439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Treat our staff with respect and courtesy</w:t>
      </w:r>
    </w:p>
    <w:p w:rsidR="00BA429F" w:rsidRDefault="0088439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Provide accurate and concise information in relation to the issues raised</w:t>
      </w:r>
    </w:p>
    <w:p w:rsidR="00BA429F" w:rsidRDefault="0088439E">
      <w:pPr>
        <w:pStyle w:val="ListParagraph"/>
        <w:keepNext/>
        <w:widowControl/>
        <w:numPr>
          <w:ilvl w:val="0"/>
          <w:numId w:val="9"/>
        </w:numPr>
        <w:overflowPunct/>
        <w:autoSpaceDE/>
        <w:spacing w:line="276" w:lineRule="auto"/>
        <w:ind w:left="924" w:hanging="357"/>
        <w:jc w:val="both"/>
        <w:textAlignment w:val="auto"/>
        <w:outlineLvl w:val="0"/>
        <w:rPr>
          <w:rFonts w:cs="Arial"/>
          <w:szCs w:val="22"/>
        </w:rPr>
      </w:pPr>
      <w:r>
        <w:rPr>
          <w:rFonts w:cs="Arial"/>
          <w:szCs w:val="22"/>
        </w:rPr>
        <w:t>Use these procedures fully and engage with them at the appropriate levels</w:t>
      </w:r>
    </w:p>
    <w:p w:rsidR="00BA429F" w:rsidRDefault="00BA429F">
      <w:pPr>
        <w:jc w:val="both"/>
        <w:rPr>
          <w:rFonts w:cs="Arial"/>
          <w:szCs w:val="22"/>
        </w:rPr>
      </w:pPr>
    </w:p>
    <w:p w:rsidR="00BA429F" w:rsidRDefault="0088439E">
      <w:pPr>
        <w:pStyle w:val="ListParagraph"/>
        <w:numPr>
          <w:ilvl w:val="1"/>
          <w:numId w:val="31"/>
        </w:numPr>
        <w:ind w:hanging="792"/>
        <w:jc w:val="both"/>
        <w:rPr>
          <w:rFonts w:cs="Arial"/>
          <w:b/>
          <w:szCs w:val="22"/>
        </w:rPr>
      </w:pPr>
      <w:r>
        <w:rPr>
          <w:rFonts w:cs="Arial"/>
          <w:b/>
          <w:szCs w:val="22"/>
        </w:rPr>
        <w:t>Rights of parties involved during the investigation</w:t>
      </w:r>
    </w:p>
    <w:p w:rsidR="00BA429F" w:rsidRDefault="00BA429F">
      <w:pPr>
        <w:jc w:val="both"/>
        <w:rPr>
          <w:rFonts w:cs="Arial"/>
          <w:b/>
          <w:szCs w:val="22"/>
        </w:rPr>
      </w:pPr>
    </w:p>
    <w:p w:rsidR="00BA429F" w:rsidRDefault="0088439E">
      <w:pPr>
        <w:jc w:val="both"/>
        <w:rPr>
          <w:rFonts w:cs="Arial"/>
          <w:szCs w:val="22"/>
        </w:rPr>
      </w:pPr>
      <w:r>
        <w:rPr>
          <w:rFonts w:cs="Arial"/>
          <w:szCs w:val="22"/>
        </w:rPr>
        <w:t xml:space="preserve">Where a meeting is arranged parties may be accompanied but not represented by another person.  </w:t>
      </w:r>
    </w:p>
    <w:p w:rsidR="00BA429F" w:rsidRDefault="00BA429F">
      <w:pPr>
        <w:ind w:left="720"/>
        <w:jc w:val="both"/>
        <w:rPr>
          <w:rFonts w:cs="Arial"/>
          <w:szCs w:val="22"/>
        </w:rPr>
      </w:pPr>
    </w:p>
    <w:p w:rsidR="00BA429F" w:rsidRDefault="0088439E">
      <w:pPr>
        <w:rPr>
          <w:rFonts w:cs="Arial"/>
        </w:rPr>
      </w:pPr>
      <w:r>
        <w:rPr>
          <w:rFonts w:cs="Arial"/>
          <w:i/>
          <w:u w:val="single"/>
        </w:rPr>
        <w:t>Complainant</w:t>
      </w:r>
      <w:r>
        <w:rPr>
          <w:rFonts w:cs="Arial"/>
          <w:i/>
        </w:rPr>
        <w:t>:</w:t>
      </w:r>
      <w:r>
        <w:rPr>
          <w:rFonts w:cs="Arial"/>
        </w:rPr>
        <w:t xml:space="preserve"> - should be informed that they may be </w:t>
      </w:r>
      <w:r>
        <w:rPr>
          <w:rFonts w:cs="Arial"/>
          <w:u w:val="single"/>
        </w:rPr>
        <w:t xml:space="preserve">accompanied but not represented </w:t>
      </w:r>
      <w:r>
        <w:rPr>
          <w:rFonts w:cs="Arial"/>
        </w:rPr>
        <w:t>by another person during the process e.g. spouse, friend, family member or interpreter, provided this person is not offering legal representation or acting in an official capacity.</w:t>
      </w:r>
    </w:p>
    <w:p w:rsidR="00BA429F" w:rsidRDefault="0088439E">
      <w:pPr>
        <w:rPr>
          <w:rFonts w:cs="Arial"/>
          <w:i/>
        </w:rPr>
      </w:pPr>
      <w:r>
        <w:rPr>
          <w:rFonts w:cs="Arial"/>
        </w:rPr>
        <w:t xml:space="preserve">If the complainant feels unable to speak on their own behalf, they may avail of support from </w:t>
      </w:r>
      <w:r>
        <w:rPr>
          <w:rFonts w:cs="Arial"/>
        </w:rPr>
        <w:lastRenderedPageBreak/>
        <w:t>outside agencies as agreed with the school. (</w:t>
      </w:r>
      <w:r>
        <w:rPr>
          <w:rFonts w:cs="Arial"/>
          <w:i/>
        </w:rPr>
        <w:t>Local MLAs / Councillors / Citizens’ Advice Bureau / Parenting NI / Children’s commissioner)</w:t>
      </w:r>
    </w:p>
    <w:p w:rsidR="00BA429F" w:rsidRDefault="00BA429F">
      <w:pPr>
        <w:rPr>
          <w:rFonts w:cs="Arial"/>
          <w:i/>
        </w:rPr>
      </w:pPr>
    </w:p>
    <w:p w:rsidR="00BA429F" w:rsidRDefault="00BA429F">
      <w:pPr>
        <w:rPr>
          <w:rFonts w:cs="Arial"/>
          <w:i/>
        </w:rPr>
      </w:pPr>
    </w:p>
    <w:p w:rsidR="00BA429F" w:rsidRDefault="00BA429F">
      <w:pPr>
        <w:ind w:left="720"/>
        <w:rPr>
          <w:rFonts w:cs="Arial"/>
        </w:rPr>
      </w:pPr>
    </w:p>
    <w:p w:rsidR="00BA429F" w:rsidRDefault="0088439E">
      <w:pPr>
        <w:rPr>
          <w:rFonts w:cs="Arial"/>
        </w:rPr>
      </w:pPr>
      <w:r>
        <w:rPr>
          <w:rFonts w:cs="Arial"/>
          <w:i/>
          <w:u w:val="single"/>
        </w:rPr>
        <w:t>Staff Members</w:t>
      </w:r>
      <w:r>
        <w:rPr>
          <w:rFonts w:cs="Arial"/>
          <w:u w:val="single"/>
        </w:rPr>
        <w:t>:</w:t>
      </w:r>
      <w:r>
        <w:rPr>
          <w:rFonts w:cs="Arial"/>
        </w:rPr>
        <w:t xml:space="preserve"> - should be informed that they may be accompanied or represented by another person during the process e.g. union representative, colleague</w:t>
      </w:r>
      <w:r>
        <w:rPr>
          <w:rStyle w:val="FootnoteReference"/>
          <w:rFonts w:cs="Arial"/>
        </w:rPr>
        <w:footnoteReference w:id="1"/>
      </w:r>
    </w:p>
    <w:p w:rsidR="00BA429F" w:rsidRDefault="0088439E">
      <w:pPr>
        <w:rPr>
          <w:rFonts w:cs="Arial"/>
        </w:rPr>
      </w:pPr>
      <w:r>
        <w:rPr>
          <w:rFonts w:cs="Arial"/>
          <w:i/>
          <w:u w:val="single"/>
        </w:rPr>
        <w:t>Pupils:</w:t>
      </w:r>
      <w:r>
        <w:rPr>
          <w:rFonts w:cs="Arial"/>
        </w:rPr>
        <w:t xml:space="preserve"> permission should be sought from parents / guardians and parent, guardian or other nominated adult should accompany pupils.</w:t>
      </w:r>
    </w:p>
    <w:p w:rsidR="00BA429F" w:rsidRDefault="00BA429F">
      <w:pPr>
        <w:rPr>
          <w:rFonts w:cs="Arial"/>
        </w:rPr>
      </w:pPr>
    </w:p>
    <w:p w:rsidR="00BA429F" w:rsidRDefault="0088439E">
      <w:pPr>
        <w:rPr>
          <w:rFonts w:cs="Arial"/>
          <w:i/>
          <w:u w:val="single"/>
        </w:rPr>
      </w:pPr>
      <w:r>
        <w:rPr>
          <w:rFonts w:cs="Arial"/>
          <w:i/>
          <w:u w:val="single"/>
        </w:rPr>
        <w:t>It may be appropriate to seek a written statement if a person is unable to meet for any reason.</w:t>
      </w:r>
    </w:p>
    <w:p w:rsidR="00BA429F" w:rsidRDefault="00BA429F">
      <w:pPr>
        <w:rPr>
          <w:rFonts w:cs="Arial"/>
        </w:rPr>
      </w:pPr>
    </w:p>
    <w:p w:rsidR="00BA429F" w:rsidRDefault="0088439E">
      <w:pPr>
        <w:jc w:val="both"/>
        <w:rPr>
          <w:rFonts w:cs="Arial"/>
          <w:szCs w:val="22"/>
        </w:rPr>
      </w:pPr>
      <w:r>
        <w:rPr>
          <w:rFonts w:cs="Arial"/>
        </w:rPr>
        <w:t>Parties should normally be informed when a complaint is made against them and be able to see relevant correspondence.</w:t>
      </w:r>
    </w:p>
    <w:p w:rsidR="00BA429F" w:rsidRDefault="0088439E">
      <w:pPr>
        <w:jc w:val="both"/>
        <w:rPr>
          <w:rFonts w:cs="Arial"/>
          <w:b/>
          <w:szCs w:val="22"/>
        </w:rPr>
      </w:pPr>
      <w:r>
        <w:rPr>
          <w:rFonts w:cs="Arial"/>
          <w:b/>
          <w:szCs w:val="22"/>
        </w:rPr>
        <w:tab/>
      </w:r>
    </w:p>
    <w:p w:rsidR="00BA429F" w:rsidRDefault="0088439E">
      <w:pPr>
        <w:jc w:val="both"/>
        <w:rPr>
          <w:rFonts w:cs="Arial"/>
          <w:b/>
          <w:szCs w:val="22"/>
        </w:rPr>
      </w:pPr>
      <w:r>
        <w:rPr>
          <w:rFonts w:cs="Arial"/>
          <w:b/>
          <w:szCs w:val="22"/>
        </w:rPr>
        <w:t>This Procedure does not take away from the statutory rights of any of the participants.</w:t>
      </w:r>
    </w:p>
    <w:p w:rsidR="00BA429F" w:rsidRDefault="00BA429F">
      <w:pPr>
        <w:ind w:left="720"/>
        <w:jc w:val="both"/>
        <w:rPr>
          <w:rFonts w:cs="Arial"/>
          <w:szCs w:val="22"/>
        </w:rPr>
      </w:pPr>
    </w:p>
    <w:p w:rsidR="00BA429F" w:rsidRDefault="0088439E">
      <w:pPr>
        <w:pStyle w:val="ListParagraph"/>
        <w:widowControl/>
        <w:numPr>
          <w:ilvl w:val="1"/>
          <w:numId w:val="31"/>
        </w:numPr>
        <w:suppressAutoHyphens w:val="0"/>
        <w:overflowPunct/>
        <w:adjustRightInd w:val="0"/>
        <w:ind w:hanging="792"/>
        <w:jc w:val="both"/>
        <w:textAlignment w:val="auto"/>
        <w:rPr>
          <w:rFonts w:cs="Arial"/>
          <w:b/>
          <w:szCs w:val="22"/>
          <w:lang w:eastAsia="en-GB"/>
        </w:rPr>
      </w:pPr>
      <w:r>
        <w:rPr>
          <w:rFonts w:cs="Arial"/>
          <w:b/>
          <w:szCs w:val="22"/>
          <w:lang w:eastAsia="en-GB"/>
        </w:rPr>
        <w:t>Timeframes</w:t>
      </w:r>
    </w:p>
    <w:p w:rsidR="00BA429F" w:rsidRDefault="00BA429F">
      <w:pPr>
        <w:widowControl/>
        <w:suppressAutoHyphens w:val="0"/>
        <w:overflowPunct/>
        <w:adjustRightInd w:val="0"/>
        <w:jc w:val="both"/>
        <w:textAlignment w:val="auto"/>
        <w:rPr>
          <w:rFonts w:cs="Arial"/>
          <w:szCs w:val="22"/>
          <w:lang w:eastAsia="en-GB"/>
        </w:rPr>
      </w:pPr>
    </w:p>
    <w:p w:rsidR="00BA429F" w:rsidRDefault="0088439E">
      <w:pPr>
        <w:widowControl/>
        <w:suppressAutoHyphens w:val="0"/>
        <w:overflowPunct/>
        <w:adjustRightInd w:val="0"/>
        <w:jc w:val="both"/>
        <w:textAlignment w:val="auto"/>
        <w:rPr>
          <w:rFonts w:cs="Arial"/>
          <w:szCs w:val="22"/>
          <w:lang w:eastAsia="en-GB"/>
        </w:rPr>
      </w:pPr>
      <w:r>
        <w:rPr>
          <w:rFonts w:cs="Arial"/>
          <w:b/>
          <w:szCs w:val="22"/>
          <w:lang w:eastAsia="en-GB"/>
        </w:rPr>
        <w:t>Stage One</w:t>
      </w:r>
      <w:r>
        <w:rPr>
          <w:rFonts w:cs="Arial"/>
          <w:szCs w:val="22"/>
          <w:lang w:eastAsia="en-GB"/>
        </w:rPr>
        <w:t xml:space="preserve"> – Normally acknowledge as soon as possible but at least within 10 school working days, with final response normally provided within 20 school working days</w:t>
      </w:r>
    </w:p>
    <w:p w:rsidR="00BA429F" w:rsidRDefault="00BA429F">
      <w:pPr>
        <w:widowControl/>
        <w:suppressAutoHyphens w:val="0"/>
        <w:overflowPunct/>
        <w:adjustRightInd w:val="0"/>
        <w:ind w:left="720"/>
        <w:jc w:val="both"/>
        <w:textAlignment w:val="auto"/>
        <w:rPr>
          <w:rFonts w:cs="Arial"/>
          <w:szCs w:val="22"/>
          <w:lang w:eastAsia="en-GB"/>
        </w:rPr>
      </w:pPr>
    </w:p>
    <w:p w:rsidR="00BA429F" w:rsidRDefault="0088439E">
      <w:pPr>
        <w:widowControl/>
        <w:suppressAutoHyphens w:val="0"/>
        <w:overflowPunct/>
        <w:adjustRightInd w:val="0"/>
        <w:jc w:val="both"/>
        <w:textAlignment w:val="auto"/>
        <w:rPr>
          <w:rFonts w:cs="Arial"/>
          <w:szCs w:val="22"/>
          <w:lang w:eastAsia="en-GB"/>
        </w:rPr>
      </w:pPr>
      <w:r>
        <w:rPr>
          <w:rFonts w:cs="Arial"/>
          <w:b/>
          <w:szCs w:val="22"/>
          <w:lang w:eastAsia="en-GB"/>
        </w:rPr>
        <w:t>Stage Two</w:t>
      </w:r>
      <w:r>
        <w:rPr>
          <w:rFonts w:cs="Arial"/>
          <w:szCs w:val="22"/>
          <w:lang w:eastAsia="en-GB"/>
        </w:rPr>
        <w:t xml:space="preserve"> – Normally acknowledge as soon as possible but at least within 10 school working days, with final response normally provided within 20 school working days</w:t>
      </w:r>
    </w:p>
    <w:p w:rsidR="00BA429F" w:rsidRDefault="00BA429F">
      <w:pPr>
        <w:widowControl/>
        <w:suppressAutoHyphens w:val="0"/>
        <w:overflowPunct/>
        <w:adjustRightInd w:val="0"/>
        <w:ind w:left="720"/>
        <w:jc w:val="both"/>
        <w:textAlignment w:val="auto"/>
        <w:rPr>
          <w:rFonts w:cs="Arial"/>
          <w:b/>
          <w:i/>
          <w:szCs w:val="22"/>
        </w:rPr>
      </w:pPr>
    </w:p>
    <w:p w:rsidR="00BA429F" w:rsidRDefault="0088439E">
      <w:pPr>
        <w:widowControl/>
        <w:suppressAutoHyphens w:val="0"/>
        <w:overflowPunct/>
        <w:adjustRightInd w:val="0"/>
        <w:jc w:val="both"/>
        <w:textAlignment w:val="auto"/>
        <w:rPr>
          <w:rFonts w:cs="Arial"/>
          <w:b/>
          <w:i/>
          <w:szCs w:val="22"/>
        </w:rPr>
      </w:pPr>
      <w:r>
        <w:rPr>
          <w:rFonts w:cs="Arial"/>
          <w:b/>
          <w:i/>
          <w:szCs w:val="22"/>
        </w:rPr>
        <w:t>If, for any reason, the consideration / review of a complaint takes longer to complete, complainants will be informed of revised time limits and kept updated on progress.</w:t>
      </w:r>
    </w:p>
    <w:p w:rsidR="00BA429F" w:rsidRDefault="00BA429F">
      <w:pPr>
        <w:widowControl/>
        <w:suppressAutoHyphens w:val="0"/>
        <w:overflowPunct/>
        <w:adjustRightInd w:val="0"/>
        <w:ind w:left="720"/>
        <w:jc w:val="both"/>
        <w:textAlignment w:val="auto"/>
        <w:rPr>
          <w:rFonts w:cs="Arial"/>
          <w:szCs w:val="22"/>
        </w:rPr>
      </w:pPr>
    </w:p>
    <w:p w:rsidR="00BA429F" w:rsidRDefault="0088439E">
      <w:pPr>
        <w:jc w:val="both"/>
        <w:rPr>
          <w:rFonts w:cs="Arial"/>
          <w:b/>
          <w:i/>
          <w:szCs w:val="22"/>
        </w:rPr>
      </w:pPr>
      <w:r>
        <w:rPr>
          <w:rFonts w:cs="Arial"/>
          <w:b/>
          <w:i/>
          <w:szCs w:val="22"/>
        </w:rPr>
        <w:t>These timeframes may need to be reviewed if complaints are ongoing during school holiday periods.</w:t>
      </w:r>
    </w:p>
    <w:p w:rsidR="00BA429F" w:rsidRDefault="00BA429F">
      <w:pPr>
        <w:jc w:val="both"/>
        <w:rPr>
          <w:rFonts w:cs="Arial"/>
          <w:b/>
          <w:i/>
          <w:szCs w:val="22"/>
        </w:rPr>
      </w:pPr>
    </w:p>
    <w:p w:rsidR="00BA429F" w:rsidRDefault="00BA429F">
      <w:pPr>
        <w:jc w:val="both"/>
        <w:rPr>
          <w:rFonts w:cs="Arial"/>
          <w:b/>
          <w:i/>
          <w:szCs w:val="22"/>
        </w:rPr>
      </w:pPr>
    </w:p>
    <w:p w:rsidR="00BA429F" w:rsidRDefault="0088439E">
      <w:pPr>
        <w:pStyle w:val="ListParagraph"/>
        <w:widowControl/>
        <w:numPr>
          <w:ilvl w:val="1"/>
          <w:numId w:val="31"/>
        </w:numPr>
        <w:suppressAutoHyphens w:val="0"/>
        <w:overflowPunct/>
        <w:adjustRightInd w:val="0"/>
        <w:ind w:hanging="792"/>
        <w:jc w:val="both"/>
        <w:textAlignment w:val="auto"/>
        <w:rPr>
          <w:rFonts w:cs="Arial"/>
          <w:szCs w:val="22"/>
          <w:lang w:eastAsia="en-GB"/>
        </w:rPr>
      </w:pPr>
      <w:r>
        <w:rPr>
          <w:rFonts w:cs="Arial"/>
          <w:b/>
          <w:bCs/>
          <w:szCs w:val="22"/>
          <w:lang w:eastAsia="en-GB"/>
        </w:rPr>
        <w:t>Equality</w:t>
      </w:r>
    </w:p>
    <w:p w:rsidR="00BA429F" w:rsidRDefault="00BA429F">
      <w:pPr>
        <w:widowControl/>
        <w:suppressAutoHyphens w:val="0"/>
        <w:overflowPunct/>
        <w:adjustRightInd w:val="0"/>
        <w:jc w:val="both"/>
        <w:textAlignment w:val="auto"/>
        <w:rPr>
          <w:rFonts w:cs="Arial"/>
          <w:b/>
          <w:bCs/>
          <w:szCs w:val="22"/>
          <w:lang w:eastAsia="en-GB"/>
        </w:rPr>
      </w:pPr>
    </w:p>
    <w:p w:rsidR="00BA429F" w:rsidRDefault="0088439E">
      <w:pPr>
        <w:widowControl/>
        <w:suppressAutoHyphens w:val="0"/>
        <w:overflowPunct/>
        <w:adjustRightInd w:val="0"/>
        <w:jc w:val="both"/>
        <w:textAlignment w:val="auto"/>
        <w:rPr>
          <w:rFonts w:cs="Arial"/>
          <w:bCs/>
          <w:szCs w:val="22"/>
          <w:lang w:eastAsia="en-GB"/>
        </w:rPr>
      </w:pPr>
      <w:r>
        <w:rPr>
          <w:rFonts w:cs="Arial"/>
          <w:bCs/>
          <w:szCs w:val="22"/>
          <w:lang w:eastAsia="en-GB"/>
        </w:rPr>
        <w:t>The school requires complaints to be made in writing. Where this may present difficulties, please contact the school which will make reasonable arrangements to support the complainant with this process.</w:t>
      </w:r>
    </w:p>
    <w:p w:rsidR="00BA429F" w:rsidRDefault="00BA429F">
      <w:pPr>
        <w:widowControl/>
        <w:suppressAutoHyphens w:val="0"/>
        <w:overflowPunct/>
        <w:adjustRightInd w:val="0"/>
        <w:ind w:left="720"/>
        <w:jc w:val="both"/>
        <w:textAlignment w:val="auto"/>
        <w:rPr>
          <w:rFonts w:cs="Arial"/>
          <w:bCs/>
          <w:szCs w:val="22"/>
          <w:lang w:eastAsia="en-GB"/>
        </w:rPr>
      </w:pPr>
    </w:p>
    <w:p w:rsidR="00BA429F" w:rsidRDefault="00BA429F">
      <w:pPr>
        <w:jc w:val="both"/>
        <w:rPr>
          <w:rFonts w:cs="Arial"/>
          <w:b/>
          <w:szCs w:val="22"/>
        </w:rPr>
      </w:pPr>
    </w:p>
    <w:p w:rsidR="00BA429F" w:rsidRDefault="0088439E">
      <w:pPr>
        <w:pStyle w:val="ListParagraph"/>
        <w:widowControl/>
        <w:numPr>
          <w:ilvl w:val="1"/>
          <w:numId w:val="31"/>
        </w:numPr>
        <w:suppressAutoHyphens w:val="0"/>
        <w:overflowPunct/>
        <w:autoSpaceDE/>
        <w:autoSpaceDN/>
        <w:spacing w:after="200" w:line="276" w:lineRule="auto"/>
        <w:ind w:hanging="792"/>
        <w:textAlignment w:val="auto"/>
        <w:rPr>
          <w:rFonts w:cs="Arial"/>
          <w:b/>
          <w:bCs/>
          <w:szCs w:val="22"/>
        </w:rPr>
      </w:pPr>
      <w:r>
        <w:rPr>
          <w:rFonts w:cs="Arial"/>
          <w:b/>
          <w:bCs/>
          <w:caps/>
          <w:szCs w:val="22"/>
        </w:rPr>
        <w:t>u</w:t>
      </w:r>
      <w:r>
        <w:rPr>
          <w:rFonts w:cs="Arial"/>
          <w:b/>
          <w:bCs/>
          <w:szCs w:val="22"/>
        </w:rPr>
        <w:t>nreasonable Complaints</w:t>
      </w:r>
    </w:p>
    <w:p w:rsidR="00BA429F" w:rsidRDefault="0088439E">
      <w:pPr>
        <w:rPr>
          <w:rFonts w:cs="Arial"/>
          <w:szCs w:val="22"/>
        </w:rPr>
      </w:pPr>
      <w:r>
        <w:rPr>
          <w:rFonts w:cs="Arial"/>
          <w:szCs w:val="22"/>
        </w:rP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rsidR="00BA429F" w:rsidRDefault="00BA429F">
      <w:pPr>
        <w:rPr>
          <w:rFonts w:cs="Arial"/>
          <w:szCs w:val="22"/>
        </w:rPr>
      </w:pPr>
    </w:p>
    <w:p w:rsidR="00BA429F" w:rsidRDefault="0088439E">
      <w:pPr>
        <w:rPr>
          <w:rFonts w:cs="Arial"/>
          <w:szCs w:val="22"/>
        </w:rPr>
      </w:pPr>
      <w:r>
        <w:rPr>
          <w:rFonts w:cs="Arial"/>
          <w:szCs w:val="22"/>
        </w:rPr>
        <w:lastRenderedPageBreak/>
        <w:t>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w:t>
      </w:r>
    </w:p>
    <w:p w:rsidR="00BA429F" w:rsidRDefault="0088439E">
      <w:pPr>
        <w:pStyle w:val="ListParagraph"/>
        <w:ind w:left="360"/>
        <w:jc w:val="center"/>
        <w:rPr>
          <w:rFonts w:cstheme="minorHAnsi"/>
          <w:b/>
          <w:sz w:val="32"/>
          <w:szCs w:val="24"/>
        </w:rPr>
      </w:pPr>
      <w:r>
        <w:rPr>
          <w:rFonts w:cstheme="minorHAnsi"/>
          <w:b/>
          <w:sz w:val="32"/>
          <w:szCs w:val="24"/>
        </w:rPr>
        <w:t>Guidance on using the School Complaints Procedure</w:t>
      </w:r>
    </w:p>
    <w:p w:rsidR="00BA429F" w:rsidRDefault="00BA429F">
      <w:pPr>
        <w:rPr>
          <w:rFonts w:cstheme="minorHAnsi"/>
          <w:szCs w:val="22"/>
        </w:rPr>
      </w:pPr>
    </w:p>
    <w:p w:rsidR="00BA429F" w:rsidRDefault="0088439E">
      <w:pPr>
        <w:rPr>
          <w:rFonts w:cstheme="minorHAnsi"/>
        </w:rPr>
      </w:pPr>
      <w:r>
        <w:rPr>
          <w:rFonts w:cstheme="minorHAnsi"/>
        </w:rPr>
        <w:t>The ‘Model School Complaints Procedure’ (the procedure) is for use by parents, carers, students or anyone who wishes to make a complaint about school services or staff.  This guidance material will support school staff and governors with effective implementation of the procedure.  Education Authority training will also be available to further support schools.</w:t>
      </w:r>
    </w:p>
    <w:p w:rsidR="00BA429F" w:rsidRDefault="00BA429F">
      <w:pPr>
        <w:rPr>
          <w:rFonts w:cstheme="minorHAnsi"/>
        </w:rPr>
      </w:pPr>
    </w:p>
    <w:p w:rsidR="00BA429F" w:rsidRDefault="0088439E">
      <w:pPr>
        <w:rPr>
          <w:rFonts w:cstheme="minorHAnsi"/>
        </w:rPr>
      </w:pPr>
      <w:r>
        <w:rPr>
          <w:rFonts w:cstheme="minorHAnsi"/>
        </w:rPr>
        <w:t>Boards of governors may wish to consider establishing a standing complaints committee at the beginning of each four-year term of office, in order to avoid delays arising when any complaints are received.</w:t>
      </w:r>
    </w:p>
    <w:p w:rsidR="00BA429F" w:rsidRDefault="00BA429F">
      <w:pPr>
        <w:rPr>
          <w:rFonts w:cstheme="minorHAnsi"/>
        </w:rPr>
      </w:pPr>
    </w:p>
    <w:p w:rsidR="00BA429F" w:rsidRDefault="0088439E">
      <w:pPr>
        <w:rPr>
          <w:rFonts w:cstheme="minorHAnsi"/>
          <w:u w:val="single"/>
        </w:rPr>
      </w:pPr>
      <w:r>
        <w:rPr>
          <w:rFonts w:cstheme="minorHAnsi"/>
        </w:rPr>
        <w:t>This guidance has been developed by the Education Authority (EA) in conjunction with other educational partners</w:t>
      </w:r>
      <w:r>
        <w:rPr>
          <w:rStyle w:val="FootnoteReference"/>
          <w:rFonts w:cstheme="minorHAnsi"/>
        </w:rPr>
        <w:footnoteReference w:id="2"/>
      </w:r>
      <w:r>
        <w:rPr>
          <w:rFonts w:cstheme="minorHAnsi"/>
        </w:rPr>
        <w:t xml:space="preserve">, and will help users avoid common pitfalls and understand their rights, obligations and duties when implementing the procedure.  Some parts of the procedure may be amended by each school to suit their individual needs.  </w:t>
      </w:r>
      <w:r>
        <w:rPr>
          <w:rFonts w:cstheme="minorHAnsi"/>
          <w:u w:val="single"/>
        </w:rPr>
        <w:t xml:space="preserve">Amendments may </w:t>
      </w:r>
      <w:r>
        <w:rPr>
          <w:rFonts w:cstheme="minorHAnsi"/>
          <w:b/>
          <w:u w:val="single"/>
        </w:rPr>
        <w:t>ONLY</w:t>
      </w:r>
      <w:r>
        <w:rPr>
          <w:rFonts w:cstheme="minorHAnsi"/>
          <w:u w:val="single"/>
        </w:rPr>
        <w:t xml:space="preserve"> be made to the following parts of the procedure:</w:t>
      </w:r>
    </w:p>
    <w:p w:rsidR="00BA429F" w:rsidRDefault="00BA429F">
      <w:pPr>
        <w:rPr>
          <w:rFonts w:cstheme="minorHAnsi"/>
          <w:u w:val="single"/>
        </w:rPr>
      </w:pPr>
    </w:p>
    <w:p w:rsidR="00BA429F" w:rsidRDefault="0088439E">
      <w:pPr>
        <w:pStyle w:val="ListParagraph"/>
        <w:widowControl/>
        <w:numPr>
          <w:ilvl w:val="0"/>
          <w:numId w:val="41"/>
        </w:numPr>
        <w:suppressAutoHyphens w:val="0"/>
        <w:overflowPunct/>
        <w:autoSpaceDE/>
        <w:autoSpaceDN/>
        <w:spacing w:after="160" w:line="360" w:lineRule="auto"/>
        <w:textAlignment w:val="auto"/>
        <w:rPr>
          <w:rFonts w:cstheme="minorHAnsi"/>
        </w:rPr>
      </w:pPr>
      <w:r>
        <w:rPr>
          <w:rFonts w:cstheme="minorHAnsi"/>
          <w:u w:val="single"/>
        </w:rPr>
        <w:t>any</w:t>
      </w:r>
      <w:r>
        <w:rPr>
          <w:rFonts w:cstheme="minorHAnsi"/>
        </w:rPr>
        <w:t xml:space="preserve"> aspect of the introduction, specifically contact details and communication details </w:t>
      </w:r>
    </w:p>
    <w:p w:rsidR="00BA429F" w:rsidRDefault="0088439E">
      <w:pPr>
        <w:pStyle w:val="ListParagraph"/>
        <w:widowControl/>
        <w:numPr>
          <w:ilvl w:val="0"/>
          <w:numId w:val="41"/>
        </w:numPr>
        <w:suppressAutoHyphens w:val="0"/>
        <w:overflowPunct/>
        <w:autoSpaceDE/>
        <w:autoSpaceDN/>
        <w:spacing w:after="160" w:line="360" w:lineRule="auto"/>
        <w:textAlignment w:val="auto"/>
        <w:rPr>
          <w:rFonts w:cstheme="minorHAnsi"/>
        </w:rPr>
      </w:pPr>
      <w:r>
        <w:rPr>
          <w:rFonts w:cstheme="minorHAnsi"/>
        </w:rPr>
        <w:t>details of how to contact the chairperson of the board of governors pg.7.</w:t>
      </w:r>
    </w:p>
    <w:p w:rsidR="00BA429F" w:rsidRDefault="0088439E">
      <w:pPr>
        <w:pStyle w:val="ListParagraph"/>
        <w:widowControl/>
        <w:numPr>
          <w:ilvl w:val="0"/>
          <w:numId w:val="41"/>
        </w:numPr>
        <w:suppressAutoHyphens w:val="0"/>
        <w:overflowPunct/>
        <w:autoSpaceDE/>
        <w:autoSpaceDN/>
        <w:spacing w:after="160" w:line="360" w:lineRule="auto"/>
        <w:textAlignment w:val="auto"/>
        <w:rPr>
          <w:rFonts w:cstheme="minorHAnsi"/>
        </w:rPr>
      </w:pPr>
      <w:r>
        <w:rPr>
          <w:rFonts w:cstheme="minorHAnsi"/>
        </w:rPr>
        <w:t>the school name may be added where appropriate.</w:t>
      </w:r>
    </w:p>
    <w:p w:rsidR="00BA429F" w:rsidRDefault="0088439E">
      <w:pPr>
        <w:rPr>
          <w:rFonts w:cstheme="minorHAnsi"/>
        </w:rPr>
      </w:pPr>
      <w:r>
        <w:rPr>
          <w:rFonts w:cstheme="minorBidi"/>
          <w:noProof/>
          <w:lang w:eastAsia="en-GB"/>
        </w:rPr>
        <mc:AlternateContent>
          <mc:Choice Requires="wps">
            <w:drawing>
              <wp:inline distT="0" distB="0" distL="0" distR="0">
                <wp:extent cx="6219825" cy="628650"/>
                <wp:effectExtent l="9525" t="9525" r="0" b="0"/>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286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8E14A9" w:rsidRDefault="008E14A9">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6" o:spid="_x0000_s1034" style="width:489.75pt;height: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" fillcolor="#44c3cf" stroked="f" strokeweight="1pt">
                <v:stroke joinstyle="miter"/>
                <v:textbox>
                  <w:txbxContent>
                    <w:p w:rsidR="008E14A9" w:rsidRDefault="008E14A9">
                      <w:pPr>
                        <w:rPr>
                          <w:rFonts w:cstheme="minorHAnsi"/>
                          <w:b/>
                          <w:i/>
                          <w:color w:val="000000" w:themeColor="text1"/>
                        </w:rPr>
                      </w:pPr>
                      <w:r>
                        <w:rPr>
                          <w:rFonts w:cstheme="minorHAnsi"/>
                          <w:b/>
                          <w:i/>
                          <w:color w:val="000000" w:themeColor="text1"/>
                        </w:rPr>
                        <w:t>Record keeping is an essential component of good complaints handling.  Schools / governors should open an individual file (case file) for each separate complaint to record all contact.</w:t>
                      </w:r>
                    </w:p>
                    <w:p w:rsidR="008E14A9" w:rsidRDefault="008E14A9">
                      <w:pPr>
                        <w:jc w:val="center"/>
                        <w:rPr>
                          <w:rFonts w:cstheme="minorBidi"/>
                        </w:rPr>
                      </w:pPr>
                    </w:p>
                  </w:txbxContent>
                </v:textbox>
                <w10:anchorlock/>
              </v:roundrect>
            </w:pict>
          </mc:Fallback>
        </mc:AlternateContent>
      </w:r>
    </w:p>
    <w:p w:rsidR="00BA429F" w:rsidRDefault="00BA429F">
      <w:pPr>
        <w:rPr>
          <w:rFonts w:cstheme="minorHAnsi"/>
          <w:b/>
          <w:sz w:val="24"/>
          <w:szCs w:val="24"/>
          <w:lang w:val="en" w:eastAsia="en-GB"/>
        </w:rPr>
      </w:pPr>
    </w:p>
    <w:p w:rsidR="00BA429F" w:rsidRDefault="0088439E">
      <w:pPr>
        <w:rPr>
          <w:rFonts w:cstheme="minorHAnsi"/>
          <w:b/>
          <w:sz w:val="24"/>
          <w:szCs w:val="24"/>
          <w:lang w:val="en" w:eastAsia="en-GB"/>
        </w:rPr>
      </w:pPr>
      <w:r>
        <w:rPr>
          <w:rFonts w:cstheme="minorHAnsi"/>
          <w:b/>
          <w:sz w:val="24"/>
          <w:szCs w:val="24"/>
          <w:lang w:val="en" w:eastAsia="en-GB"/>
        </w:rPr>
        <w:t>Issues raised by Parents/Carers</w:t>
      </w:r>
    </w:p>
    <w:p w:rsidR="00BA429F" w:rsidRDefault="00BA429F">
      <w:pPr>
        <w:rPr>
          <w:rFonts w:eastAsiaTheme="minorHAnsi" w:cstheme="minorHAnsi"/>
          <w:b/>
          <w:sz w:val="24"/>
          <w:szCs w:val="24"/>
        </w:rPr>
      </w:pPr>
    </w:p>
    <w:p w:rsidR="00BA429F" w:rsidRDefault="0088439E">
      <w:pPr>
        <w:rPr>
          <w:rFonts w:cstheme="minorHAnsi"/>
          <w:lang w:val="en" w:eastAsia="en-GB"/>
        </w:rPr>
      </w:pPr>
      <w:r>
        <w:rPr>
          <w:rFonts w:cstheme="minorHAnsi"/>
          <w:lang w:val="en" w:eastAsia="en-GB"/>
        </w:rPr>
        <w:t xml:space="preserve">If a child has a problem at school, the matter should normally be sorted out through discussion with the child's teacher or the appropriate member of staff.   Schools should let parents/carers know who to contact and when, as they may not be familiar with the school’s structures.  </w:t>
      </w:r>
    </w:p>
    <w:p w:rsidR="00BA429F" w:rsidRDefault="00BA429F">
      <w:pPr>
        <w:rPr>
          <w:rFonts w:cstheme="minorHAnsi"/>
          <w:szCs w:val="22"/>
          <w:lang w:val="en" w:eastAsia="en-GB"/>
        </w:rPr>
      </w:pPr>
    </w:p>
    <w:p w:rsidR="00BA429F" w:rsidRDefault="0088439E">
      <w:pPr>
        <w:rPr>
          <w:rFonts w:cstheme="minorHAnsi"/>
          <w:lang w:val="en" w:eastAsia="en-GB"/>
        </w:rPr>
      </w:pPr>
      <w:r>
        <w:rPr>
          <w:rFonts w:eastAsiaTheme="minorHAnsi" w:cstheme="minorBidi"/>
          <w:noProof/>
          <w:lang w:eastAsia="en-GB"/>
        </w:rPr>
        <mc:AlternateContent>
          <mc:Choice Requires="wps">
            <w:drawing>
              <wp:inline distT="0" distB="0" distL="0" distR="0">
                <wp:extent cx="6238875" cy="781050"/>
                <wp:effectExtent l="9525" t="9525" r="0" b="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810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parents/carers can contact staff.</w:t>
                            </w:r>
                          </w:p>
                          <w:p w:rsidR="008E14A9" w:rsidRDefault="008E14A9">
                            <w:pPr>
                              <w:jc w:val="center"/>
                              <w:rPr>
                                <w:rFonts w:eastAsiaTheme="minorHAnsi" w:cstheme="minorBidi"/>
                                <w:i/>
                              </w:rPr>
                            </w:pPr>
                          </w:p>
                        </w:txbxContent>
                      </wps:txbx>
                      <wps:bodyPr rot="0" vert="horz" wrap="square" lIns="91440" tIns="45720" rIns="91440" bIns="45720" anchor="ctr" anchorCtr="0" upright="1">
                        <a:noAutofit/>
                      </wps:bodyPr>
                    </wps:wsp>
                  </a:graphicData>
                </a:graphic>
              </wp:inline>
            </w:drawing>
          </mc:Choice>
          <mc:Fallback>
            <w:pict>
              <v:roundrect id="Rounded Rectangle 15" o:spid="_x0000_s1035" style="width:491.25pt;height: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" fillcolor="#44c3cf" stroked="f" strokeweight="1pt">
                <v:stroke joinstyle="miter"/>
                <v:textbox>
                  <w:txbxContent>
                    <w:p w:rsidR="008E14A9" w:rsidRDefault="008E14A9">
                      <w:pPr>
                        <w:rPr>
                          <w:rFonts w:cstheme="minorHAnsi"/>
                          <w:b/>
                          <w:i/>
                          <w:color w:val="000000" w:themeColor="text1"/>
                          <w:u w:val="single"/>
                          <w:lang w:val="en" w:eastAsia="en-GB"/>
                        </w:rPr>
                      </w:pPr>
                      <w:r>
                        <w:rPr>
                          <w:rFonts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w:t>
                      </w:r>
                      <w:proofErr w:type="spellStart"/>
                      <w:r>
                        <w:rPr>
                          <w:rFonts w:cstheme="minorHAnsi"/>
                          <w:b/>
                          <w:i/>
                          <w:color w:val="000000" w:themeColor="text1"/>
                          <w:lang w:val="en" w:eastAsia="en-GB"/>
                        </w:rPr>
                        <w:t>carers</w:t>
                      </w:r>
                      <w:proofErr w:type="spellEnd"/>
                      <w:r>
                        <w:rPr>
                          <w:rFonts w:cstheme="minorHAnsi"/>
                          <w:b/>
                          <w:i/>
                          <w:color w:val="000000" w:themeColor="text1"/>
                          <w:lang w:val="en" w:eastAsia="en-GB"/>
                        </w:rPr>
                        <w:t xml:space="preserve"> can contact staff.</w:t>
                      </w:r>
                    </w:p>
                    <w:p w:rsidR="008E14A9" w:rsidRDefault="008E14A9">
                      <w:pPr>
                        <w:jc w:val="center"/>
                        <w:rPr>
                          <w:rFonts w:eastAsiaTheme="minorHAnsi" w:cstheme="minorBidi"/>
                          <w:i/>
                        </w:rPr>
                      </w:pPr>
                    </w:p>
                  </w:txbxContent>
                </v:textbox>
                <w10:anchorlock/>
              </v:roundrect>
            </w:pict>
          </mc:Fallback>
        </mc:AlternateContent>
      </w:r>
    </w:p>
    <w:p w:rsidR="00BA429F" w:rsidRDefault="00BA429F">
      <w:pPr>
        <w:rPr>
          <w:rFonts w:cstheme="minorHAnsi"/>
        </w:rPr>
      </w:pPr>
    </w:p>
    <w:p w:rsidR="00BA429F" w:rsidRDefault="0088439E">
      <w:pPr>
        <w:rPr>
          <w:rFonts w:eastAsiaTheme="minorHAnsi" w:cstheme="minorHAnsi"/>
        </w:rPr>
      </w:pPr>
      <w:r>
        <w:rPr>
          <w:rFonts w:cstheme="minorHAnsi"/>
        </w:rPr>
        <w:t xml:space="preserve">Schools should encourage their users to communicate with staff, as they will often be able to resolve matters at an early stage.  In many situations, this may include an agreed course of action or in some cases an apology where that is appropriate.  </w:t>
      </w:r>
    </w:p>
    <w:p w:rsidR="00BA429F" w:rsidRDefault="00BA429F">
      <w:pPr>
        <w:rPr>
          <w:rFonts w:cstheme="minorHAnsi"/>
        </w:rPr>
      </w:pPr>
    </w:p>
    <w:p w:rsidR="00BA429F" w:rsidRDefault="0088439E">
      <w:pPr>
        <w:rPr>
          <w:rFonts w:cstheme="minorHAnsi"/>
        </w:rPr>
      </w:pPr>
      <w:r>
        <w:rPr>
          <w:rFonts w:cstheme="minorHAnsi"/>
        </w:rPr>
        <w:t xml:space="preserve">If parents/carers feel dissatisfied after initially talking to school staff, then they should be </w:t>
      </w:r>
      <w:r>
        <w:rPr>
          <w:rFonts w:cstheme="minorHAnsi"/>
        </w:rPr>
        <w:lastRenderedPageBreak/>
        <w:t xml:space="preserve">referred to the complaints procedure. They should be provided with a copy of the procedure for their convenience, either hardcopy, electronic link by email or email copy.  </w:t>
      </w:r>
    </w:p>
    <w:p w:rsidR="00BA429F" w:rsidRDefault="00BA429F">
      <w:pPr>
        <w:rPr>
          <w:rFonts w:cstheme="minorHAnsi"/>
        </w:rPr>
      </w:pPr>
    </w:p>
    <w:p w:rsidR="00BA429F" w:rsidRDefault="0088439E">
      <w:pPr>
        <w:rPr>
          <w:rFonts w:cstheme="minorHAnsi"/>
        </w:rPr>
      </w:pPr>
      <w:r>
        <w:rPr>
          <w:rFonts w:cstheme="minorHAnsi"/>
        </w:rPr>
        <w:t xml:space="preserve">Correspondence received by the school </w:t>
      </w:r>
      <w:r>
        <w:rPr>
          <w:rFonts w:cstheme="minorHAnsi"/>
          <w:u w:val="single"/>
        </w:rPr>
        <w:t>does not</w:t>
      </w:r>
      <w:r>
        <w:rPr>
          <w:rFonts w:cstheme="minorHAnsi"/>
        </w:rPr>
        <w:t xml:space="preserve"> have to indicate specifically that it is a complaint in order to be treated as a complaint.   Schools may direct such correspondence initially to relevant staff, with the aim of resolving matters at an early stage, as opposed to invoking the complaints procedure. </w:t>
      </w:r>
    </w:p>
    <w:p w:rsidR="00BA429F" w:rsidRDefault="00BA429F">
      <w:pPr>
        <w:rPr>
          <w:rFonts w:cstheme="minorHAnsi"/>
        </w:rPr>
      </w:pPr>
    </w:p>
    <w:p w:rsidR="00BA429F" w:rsidRDefault="0088439E">
      <w:pPr>
        <w:rPr>
          <w:rFonts w:cstheme="minorHAnsi"/>
        </w:rPr>
      </w:pPr>
      <w:r>
        <w:rPr>
          <w:rFonts w:cstheme="minorHAnsi"/>
        </w:rPr>
        <w:t xml:space="preserve">Where the principal recognises that such communication would most effectively be handled from the outset by means of the complaints procedure, then he/she should proceed to do so and should advise the correspondent accordingly.   The school complaints procedure provides a robust and appropriate process for schools to address any such matters.  </w:t>
      </w:r>
    </w:p>
    <w:p w:rsidR="00BA429F" w:rsidRDefault="00BA429F">
      <w:pPr>
        <w:rPr>
          <w:rFonts w:cstheme="minorHAnsi"/>
        </w:rPr>
      </w:pPr>
    </w:p>
    <w:p w:rsidR="00BA429F" w:rsidRDefault="0088439E">
      <w:pPr>
        <w:rPr>
          <w:rFonts w:cstheme="minorHAnsi"/>
        </w:rPr>
      </w:pPr>
      <w:r>
        <w:rPr>
          <w:rFonts w:cstheme="minorHAnsi"/>
        </w:rPr>
        <w:t>Copies of the complaints procedure should be clearly and easily available on the school website, or available from the school on request.</w:t>
      </w:r>
    </w:p>
    <w:p w:rsidR="00BA429F" w:rsidRDefault="00BA429F">
      <w:pPr>
        <w:rPr>
          <w:rFonts w:cstheme="minorHAnsi"/>
          <w:b/>
          <w:sz w:val="24"/>
          <w:szCs w:val="24"/>
        </w:rPr>
      </w:pPr>
    </w:p>
    <w:p w:rsidR="00BA429F" w:rsidRDefault="0088439E">
      <w:pPr>
        <w:rPr>
          <w:rFonts w:cstheme="minorHAnsi"/>
          <w:b/>
          <w:sz w:val="24"/>
          <w:szCs w:val="24"/>
        </w:rPr>
      </w:pPr>
      <w:r>
        <w:rPr>
          <w:rFonts w:cstheme="minorHAnsi"/>
          <w:b/>
          <w:sz w:val="24"/>
          <w:szCs w:val="24"/>
        </w:rPr>
        <w:t>Issues raised by Other Users</w:t>
      </w:r>
      <w:r>
        <w:rPr>
          <w:rStyle w:val="FootnoteReference"/>
          <w:rFonts w:cstheme="minorHAnsi"/>
          <w:b/>
          <w:sz w:val="24"/>
          <w:szCs w:val="24"/>
        </w:rPr>
        <w:footnoteReference w:id="3"/>
      </w:r>
    </w:p>
    <w:p w:rsidR="00BA429F" w:rsidRDefault="00BA429F">
      <w:pPr>
        <w:rPr>
          <w:rFonts w:cstheme="minorHAnsi"/>
          <w:b/>
          <w:sz w:val="24"/>
          <w:szCs w:val="24"/>
        </w:rPr>
      </w:pPr>
    </w:p>
    <w:p w:rsidR="00BA429F" w:rsidRDefault="0088439E">
      <w:pPr>
        <w:rPr>
          <w:rFonts w:cstheme="minorHAnsi"/>
        </w:rPr>
      </w:pPr>
      <w:r>
        <w:rPr>
          <w:rFonts w:cstheme="minorHAnsi"/>
        </w:rPr>
        <w:t xml:space="preserve">If people other than parents/carers wish to raise an issue, they should be able to communicate with staff, as these staff will often be able to resolve matters at an early stage. These other users should be directed to speak to someone at the school office to arrange a meeting or a telephone conversation with the school principal.  In many situations this may include an agreed course of action or in some cases, an apology where that is appropriate.  </w:t>
      </w:r>
    </w:p>
    <w:p w:rsidR="00BA429F" w:rsidRDefault="00BA429F">
      <w:pPr>
        <w:rPr>
          <w:rFonts w:cstheme="minorHAnsi"/>
          <w:szCs w:val="22"/>
        </w:rPr>
      </w:pPr>
    </w:p>
    <w:p w:rsidR="00BA429F" w:rsidRDefault="0088439E">
      <w:pPr>
        <w:rPr>
          <w:rFonts w:cstheme="minorHAnsi"/>
        </w:rPr>
      </w:pPr>
      <w:r>
        <w:rPr>
          <w:rFonts w:cstheme="minorBidi"/>
          <w:noProof/>
          <w:lang w:eastAsia="en-GB"/>
        </w:rPr>
        <mc:AlternateContent>
          <mc:Choice Requires="wps">
            <w:drawing>
              <wp:inline distT="0" distB="0" distL="0" distR="0">
                <wp:extent cx="6029325" cy="590550"/>
                <wp:effectExtent l="9525" t="9525" r="0" b="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9055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8E14A9" w:rsidRDefault="008E14A9">
                            <w:pPr>
                              <w:jc w:val="center"/>
                              <w:rPr>
                                <w:rFonts w:eastAsiaTheme="minorHAnsi"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4" o:spid="_x0000_s1036" style="width:474.7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" fillcolor="#44c3cf" stroked="f" strokeweight="1pt">
                <v:stroke joinstyle="miter"/>
                <v:textbox>
                  <w:txbxContent>
                    <w:p w:rsidR="008E14A9" w:rsidRDefault="008E14A9">
                      <w:pPr>
                        <w:rPr>
                          <w:rFonts w:cstheme="minorHAnsi"/>
                          <w:b/>
                          <w:i/>
                          <w:color w:val="000000" w:themeColor="text1"/>
                          <w:lang w:val="en" w:eastAsia="en-GB"/>
                        </w:rPr>
                      </w:pPr>
                      <w:r>
                        <w:rPr>
                          <w:rFonts w:cstheme="minorHAnsi"/>
                          <w:b/>
                          <w:i/>
                          <w:color w:val="000000" w:themeColor="text1"/>
                          <w:lang w:val="en" w:eastAsia="en-GB"/>
                        </w:rPr>
                        <w:t>It is important for schools to note that they should clearly outline how other users can make these contacts to raise issues.</w:t>
                      </w:r>
                    </w:p>
                    <w:p w:rsidR="008E14A9" w:rsidRDefault="008E14A9">
                      <w:pPr>
                        <w:jc w:val="center"/>
                        <w:rPr>
                          <w:rFonts w:eastAsiaTheme="minorHAnsi" w:cstheme="minorBidi"/>
                        </w:rPr>
                      </w:pPr>
                    </w:p>
                  </w:txbxContent>
                </v:textbox>
                <w10:anchorlock/>
              </v:roundrect>
            </w:pict>
          </mc:Fallback>
        </mc:AlternateContent>
      </w:r>
    </w:p>
    <w:p w:rsidR="00BA429F" w:rsidRDefault="00BA429F">
      <w:pPr>
        <w:rPr>
          <w:rFonts w:cstheme="minorHAnsi"/>
        </w:rPr>
      </w:pPr>
    </w:p>
    <w:p w:rsidR="00BA429F" w:rsidRDefault="0088439E">
      <w:pPr>
        <w:rPr>
          <w:rFonts w:cstheme="minorHAnsi"/>
        </w:rPr>
      </w:pPr>
      <w:r>
        <w:rPr>
          <w:rFonts w:cstheme="minorHAnsi"/>
        </w:rPr>
        <w:t>If these initial attempts to resolve the issue by talking have been unsuccessful, then the Users should be referred to the complaints procedure in order that matter may be more fully investigated.  Copies of the complaints procedure should be clearly and easily available on the school website or available from the school on request.</w:t>
      </w:r>
    </w:p>
    <w:p w:rsidR="00BA429F" w:rsidRDefault="00BA429F">
      <w:pPr>
        <w:rPr>
          <w:rFonts w:cstheme="minorHAnsi"/>
          <w:b/>
          <w:sz w:val="24"/>
          <w:szCs w:val="24"/>
        </w:rPr>
      </w:pPr>
    </w:p>
    <w:p w:rsidR="00BA429F" w:rsidRDefault="0088439E">
      <w:pPr>
        <w:rPr>
          <w:rFonts w:cstheme="minorHAnsi"/>
          <w:b/>
          <w:sz w:val="24"/>
          <w:szCs w:val="24"/>
        </w:rPr>
      </w:pPr>
      <w:r>
        <w:rPr>
          <w:rFonts w:cstheme="minorHAnsi"/>
          <w:b/>
          <w:sz w:val="24"/>
          <w:szCs w:val="24"/>
        </w:rPr>
        <w:t>Aims of the Complaints Procedure</w:t>
      </w:r>
    </w:p>
    <w:p w:rsidR="00BA429F" w:rsidRDefault="00BA429F">
      <w:pPr>
        <w:rPr>
          <w:rFonts w:cstheme="minorHAnsi"/>
          <w:b/>
          <w:sz w:val="24"/>
          <w:szCs w:val="24"/>
        </w:rPr>
      </w:pPr>
    </w:p>
    <w:p w:rsidR="00BA429F" w:rsidRDefault="0088439E">
      <w:pPr>
        <w:rPr>
          <w:rFonts w:cstheme="minorHAnsi"/>
          <w:szCs w:val="22"/>
        </w:rPr>
      </w:pPr>
      <w:r>
        <w:rPr>
          <w:rFonts w:cstheme="minorHAnsi"/>
        </w:rPr>
        <w:t>The model policy includes a number of important aims with which school staff and governors should be familiar.  These should be guiding principles throughout the handling of any complaint.</w:t>
      </w:r>
    </w:p>
    <w:p w:rsidR="00BA429F" w:rsidRDefault="00BA429F">
      <w:pPr>
        <w:rPr>
          <w:rFonts w:cstheme="minorHAnsi"/>
          <w:b/>
          <w:sz w:val="24"/>
          <w:szCs w:val="24"/>
        </w:rPr>
      </w:pPr>
    </w:p>
    <w:p w:rsidR="00BA429F" w:rsidRDefault="0088439E">
      <w:pPr>
        <w:rPr>
          <w:rFonts w:cstheme="minorHAnsi"/>
          <w:b/>
          <w:sz w:val="24"/>
          <w:szCs w:val="24"/>
        </w:rPr>
      </w:pPr>
      <w:r>
        <w:rPr>
          <w:rFonts w:cstheme="minorHAnsi"/>
          <w:b/>
          <w:sz w:val="24"/>
          <w:szCs w:val="24"/>
        </w:rPr>
        <w:t>Time Limit for Bringing a Complaint</w:t>
      </w:r>
    </w:p>
    <w:p w:rsidR="00BA429F" w:rsidRDefault="00BA429F">
      <w:pPr>
        <w:rPr>
          <w:rFonts w:cstheme="minorHAnsi"/>
          <w:b/>
          <w:sz w:val="24"/>
          <w:szCs w:val="24"/>
        </w:rPr>
      </w:pPr>
    </w:p>
    <w:p w:rsidR="00BA429F" w:rsidRDefault="0088439E">
      <w:pPr>
        <w:rPr>
          <w:rFonts w:cstheme="minorHAnsi"/>
          <w:szCs w:val="22"/>
        </w:rPr>
      </w:pPr>
      <w:r>
        <w:rPr>
          <w:rFonts w:cstheme="minorHAnsi"/>
        </w:rPr>
        <w:t xml:space="preserve">As outlined in the procedure, complaints will </w:t>
      </w:r>
      <w:r>
        <w:rPr>
          <w:rFonts w:cstheme="minorHAnsi"/>
          <w:u w:val="single"/>
        </w:rPr>
        <w:t>normally</w:t>
      </w:r>
      <w:r>
        <w:rPr>
          <w:rFonts w:cstheme="minorHAnsi"/>
        </w:rPr>
        <w:t xml:space="preserve"> only be considered within 6 months of the date of the incident(s).  Incidents that happened more than 6 months ago will not normally be considered unless there are </w:t>
      </w:r>
      <w:r>
        <w:rPr>
          <w:rFonts w:cstheme="minorHAnsi"/>
          <w:i/>
          <w:u w:val="single"/>
        </w:rPr>
        <w:t>exceptional</w:t>
      </w:r>
      <w:r>
        <w:rPr>
          <w:rFonts w:cstheme="minorHAnsi"/>
          <w:i/>
        </w:rPr>
        <w:t xml:space="preserve"> circumstances</w:t>
      </w:r>
      <w:r>
        <w:rPr>
          <w:rFonts w:cstheme="minorHAnsi"/>
        </w:rPr>
        <w:t>.</w:t>
      </w:r>
    </w:p>
    <w:p w:rsidR="00BA429F" w:rsidRDefault="0088439E">
      <w:pPr>
        <w:rPr>
          <w:rFonts w:cstheme="minorHAnsi"/>
          <w:i/>
        </w:rPr>
      </w:pPr>
      <w:r>
        <w:rPr>
          <w:rFonts w:cstheme="minorHAnsi"/>
          <w:i/>
        </w:rPr>
        <w:t xml:space="preserve">Some </w:t>
      </w:r>
      <w:r>
        <w:rPr>
          <w:rFonts w:cstheme="minorHAnsi"/>
          <w:i/>
          <w:u w:val="single"/>
        </w:rPr>
        <w:t>examples</w:t>
      </w:r>
      <w:r>
        <w:rPr>
          <w:rFonts w:cstheme="minorHAnsi"/>
          <w:i/>
        </w:rPr>
        <w:t xml:space="preserve"> of </w:t>
      </w:r>
      <w:r>
        <w:rPr>
          <w:rFonts w:cstheme="minorHAnsi"/>
          <w:b/>
        </w:rPr>
        <w:t>exceptional circumstance</w:t>
      </w:r>
      <w:r>
        <w:rPr>
          <w:rFonts w:cstheme="minorHAnsi"/>
          <w:i/>
        </w:rPr>
        <w:t xml:space="preserve"> may include the following (the list is not exhaustive):</w:t>
      </w:r>
    </w:p>
    <w:p w:rsidR="00BA429F" w:rsidRDefault="0088439E">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t xml:space="preserve">Late/delayed disclosure by a child of an incident of bullying or inappropriate behaviour </w:t>
      </w:r>
    </w:p>
    <w:p w:rsidR="00BA429F" w:rsidRDefault="0088439E">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t xml:space="preserve">A very serious issue that involved intimidation </w:t>
      </w:r>
    </w:p>
    <w:p w:rsidR="00BA429F" w:rsidRDefault="0088439E">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lastRenderedPageBreak/>
        <w:t>Illness that delayed the reporting of the incident</w:t>
      </w:r>
    </w:p>
    <w:p w:rsidR="00BA429F" w:rsidRDefault="0088439E">
      <w:pPr>
        <w:pStyle w:val="ListParagraph"/>
        <w:widowControl/>
        <w:numPr>
          <w:ilvl w:val="0"/>
          <w:numId w:val="42"/>
        </w:numPr>
        <w:suppressAutoHyphens w:val="0"/>
        <w:overflowPunct/>
        <w:autoSpaceDE/>
        <w:autoSpaceDN/>
        <w:spacing w:after="160" w:line="256" w:lineRule="auto"/>
        <w:textAlignment w:val="auto"/>
        <w:rPr>
          <w:rFonts w:cstheme="minorHAnsi"/>
        </w:rPr>
      </w:pPr>
      <w:r>
        <w:rPr>
          <w:rFonts w:cstheme="minorHAnsi"/>
        </w:rPr>
        <w:t>Family circumstances that delayed reporting of the incident – for example: bereavement, break up (other similar situations)</w:t>
      </w:r>
    </w:p>
    <w:p w:rsidR="00BA429F" w:rsidRDefault="00BA429F">
      <w:pPr>
        <w:pStyle w:val="ListParagraph"/>
        <w:rPr>
          <w:rFonts w:cstheme="minorHAnsi"/>
        </w:rPr>
      </w:pPr>
    </w:p>
    <w:p w:rsidR="00BA429F" w:rsidRDefault="00BA429F">
      <w:pPr>
        <w:pStyle w:val="ListParagraph"/>
        <w:ind w:left="0"/>
        <w:rPr>
          <w:rFonts w:cstheme="minorHAnsi"/>
          <w:b/>
          <w:sz w:val="24"/>
          <w:szCs w:val="24"/>
        </w:rPr>
      </w:pPr>
    </w:p>
    <w:p w:rsidR="00BA429F" w:rsidRDefault="00BA429F">
      <w:pPr>
        <w:pStyle w:val="ListParagraph"/>
        <w:ind w:left="0"/>
        <w:rPr>
          <w:rFonts w:cstheme="minorHAnsi"/>
          <w:b/>
          <w:sz w:val="24"/>
          <w:szCs w:val="24"/>
        </w:rPr>
      </w:pPr>
    </w:p>
    <w:p w:rsidR="00BA429F" w:rsidRDefault="0088439E">
      <w:pPr>
        <w:pStyle w:val="ListParagraph"/>
        <w:ind w:left="0"/>
        <w:rPr>
          <w:rFonts w:cstheme="minorHAnsi"/>
          <w:b/>
          <w:sz w:val="24"/>
          <w:szCs w:val="24"/>
        </w:rPr>
      </w:pPr>
      <w:r>
        <w:rPr>
          <w:rFonts w:cstheme="minorHAnsi"/>
          <w:b/>
          <w:sz w:val="24"/>
          <w:szCs w:val="24"/>
        </w:rPr>
        <w:t>Time frames for dealing with complaints</w:t>
      </w:r>
    </w:p>
    <w:p w:rsidR="00BA429F" w:rsidRDefault="00BA429F">
      <w:pPr>
        <w:pStyle w:val="ListParagraph"/>
        <w:ind w:left="0"/>
        <w:rPr>
          <w:rFonts w:cstheme="minorHAnsi"/>
          <w:b/>
          <w:sz w:val="24"/>
          <w:szCs w:val="24"/>
          <w:u w:val="single"/>
        </w:rPr>
      </w:pPr>
    </w:p>
    <w:p w:rsidR="00BA429F" w:rsidRDefault="0088439E">
      <w:pPr>
        <w:pStyle w:val="ListParagraph"/>
        <w:ind w:left="0"/>
        <w:rPr>
          <w:rFonts w:cstheme="minorHAnsi"/>
          <w:szCs w:val="22"/>
        </w:rPr>
      </w:pPr>
      <w:r>
        <w:rPr>
          <w:rFonts w:cstheme="minorHAnsi"/>
        </w:rPr>
        <w:t>Time-frames are outlined at each relevant stage of the procedure; these are articulated in school working days and may need to be reviewed if complaints are ongoing during school closure periods. Schools should make every effort to resolve any complaints received in the period leading up to the long school closure period in July and August. Every reasonable effort should be made to get an ongoing complaint concluded so that the complainant is not awaiting resolution for a number of months over the summer holidays.</w:t>
      </w:r>
    </w:p>
    <w:p w:rsidR="00BA429F" w:rsidRDefault="00BA429F">
      <w:pPr>
        <w:pStyle w:val="ListParagraph"/>
        <w:ind w:left="0"/>
        <w:rPr>
          <w:rFonts w:cstheme="minorHAnsi"/>
        </w:rPr>
      </w:pPr>
    </w:p>
    <w:p w:rsidR="00BA429F" w:rsidRDefault="0088439E">
      <w:pPr>
        <w:pStyle w:val="ListParagraph"/>
        <w:ind w:left="0"/>
        <w:rPr>
          <w:rFonts w:cstheme="minorHAnsi"/>
        </w:rPr>
      </w:pPr>
      <w:r>
        <w:rPr>
          <w:rFonts w:cstheme="minorHAnsi"/>
        </w:rPr>
        <w:t>Timeframes are important to complainants and those against whom a complaint has been made, and every effort should be made to meet these as stated; however there may be times when this is not possible.  In such cases, schools / governors should inform complainants (and other parties as appropriate) about this in writing as soon as possible, indicating a revised date.</w:t>
      </w:r>
    </w:p>
    <w:p w:rsidR="00BA429F" w:rsidRDefault="00BA429F">
      <w:pPr>
        <w:pStyle w:val="ListParagraph"/>
        <w:ind w:left="0"/>
        <w:rPr>
          <w:rFonts w:cstheme="minorHAnsi"/>
        </w:rPr>
      </w:pPr>
    </w:p>
    <w:p w:rsidR="00BA429F" w:rsidRDefault="0088439E">
      <w:pPr>
        <w:pStyle w:val="ListParagraph"/>
        <w:ind w:left="0"/>
        <w:rPr>
          <w:rFonts w:cstheme="minorHAnsi"/>
          <w:b/>
        </w:rPr>
      </w:pPr>
      <w:r>
        <w:rPr>
          <w:rFonts w:cstheme="minorBidi"/>
          <w:noProof/>
          <w:lang w:eastAsia="en-GB"/>
        </w:rPr>
        <mc:AlternateContent>
          <mc:Choice Requires="wps">
            <w:drawing>
              <wp:inline distT="0" distB="0" distL="0" distR="0">
                <wp:extent cx="6172200" cy="409575"/>
                <wp:effectExtent l="9525" t="9525" r="0" b="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957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jc w:val="center"/>
                              <w:rPr>
                                <w:i/>
                                <w:color w:val="000000" w:themeColor="text1"/>
                              </w:rPr>
                            </w:pPr>
                            <w:r>
                              <w:rPr>
                                <w:rFonts w:cstheme="minorHAnsi"/>
                                <w:b/>
                                <w:i/>
                                <w:color w:val="000000" w:themeColor="text1"/>
                              </w:rPr>
                              <w:t>Timeframes start from the date of receipt of the letter of complaint.</w:t>
                            </w:r>
                          </w:p>
                        </w:txbxContent>
                      </wps:txbx>
                      <wps:bodyPr rot="0" vert="horz" wrap="square" lIns="91440" tIns="45720" rIns="91440" bIns="45720" anchor="ctr" anchorCtr="0" upright="1">
                        <a:noAutofit/>
                      </wps:bodyPr>
                    </wps:wsp>
                  </a:graphicData>
                </a:graphic>
              </wp:inline>
            </w:drawing>
          </mc:Choice>
          <mc:Fallback>
            <w:pict>
              <v:roundrect id="Rounded Rectangle 13" o:spid="_x0000_s1037"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" fillcolor="#44c3cf" stroked="f" strokeweight="1pt">
                <v:stroke joinstyle="miter"/>
                <v:textbox>
                  <w:txbxContent>
                    <w:p w:rsidR="008E14A9" w:rsidRDefault="008E14A9">
                      <w:pPr>
                        <w:jc w:val="center"/>
                        <w:rPr>
                          <w:i/>
                          <w:color w:val="000000" w:themeColor="text1"/>
                        </w:rPr>
                      </w:pPr>
                      <w:r>
                        <w:rPr>
                          <w:rFonts w:cstheme="minorHAnsi"/>
                          <w:b/>
                          <w:i/>
                          <w:color w:val="000000" w:themeColor="text1"/>
                        </w:rPr>
                        <w:t>Timeframes start from the date of receipt of the letter of complaint.</w:t>
                      </w:r>
                    </w:p>
                  </w:txbxContent>
                </v:textbox>
                <w10:anchorlock/>
              </v:roundrect>
            </w:pict>
          </mc:Fallback>
        </mc:AlternateContent>
      </w:r>
    </w:p>
    <w:p w:rsidR="00BA429F" w:rsidRDefault="00BA429F">
      <w:pPr>
        <w:pStyle w:val="ListParagraph"/>
        <w:ind w:left="0"/>
        <w:rPr>
          <w:rFonts w:cstheme="minorHAnsi"/>
          <w:b/>
        </w:rPr>
      </w:pPr>
    </w:p>
    <w:p w:rsidR="00BA429F" w:rsidRDefault="0088439E">
      <w:pPr>
        <w:rPr>
          <w:rFonts w:cstheme="minorHAnsi"/>
          <w:b/>
          <w:sz w:val="28"/>
          <w:szCs w:val="24"/>
        </w:rPr>
      </w:pPr>
      <w:r>
        <w:rPr>
          <w:rFonts w:cstheme="minorHAnsi"/>
          <w:b/>
          <w:sz w:val="28"/>
          <w:szCs w:val="24"/>
        </w:rPr>
        <w:t xml:space="preserve">The Procedure </w:t>
      </w:r>
    </w:p>
    <w:p w:rsidR="00BA429F" w:rsidRDefault="00BA429F">
      <w:pPr>
        <w:rPr>
          <w:rFonts w:cstheme="minorHAnsi"/>
          <w:b/>
          <w:sz w:val="28"/>
          <w:szCs w:val="24"/>
        </w:rPr>
      </w:pPr>
    </w:p>
    <w:p w:rsidR="00BA429F" w:rsidRDefault="0088439E">
      <w:pPr>
        <w:rPr>
          <w:rFonts w:cstheme="minorHAnsi"/>
          <w:b/>
          <w:sz w:val="24"/>
          <w:szCs w:val="24"/>
        </w:rPr>
      </w:pPr>
      <w:r>
        <w:rPr>
          <w:rFonts w:cstheme="minorHAnsi"/>
          <w:b/>
          <w:sz w:val="24"/>
          <w:szCs w:val="24"/>
        </w:rPr>
        <w:t>Stage One</w:t>
      </w:r>
    </w:p>
    <w:p w:rsidR="00BA429F" w:rsidRDefault="00BA429F">
      <w:pPr>
        <w:rPr>
          <w:rFonts w:cstheme="minorHAnsi"/>
          <w:b/>
          <w:sz w:val="24"/>
          <w:szCs w:val="24"/>
        </w:rPr>
      </w:pPr>
    </w:p>
    <w:p w:rsidR="00BA429F" w:rsidRDefault="0088439E">
      <w:pPr>
        <w:rPr>
          <w:rFonts w:cstheme="minorHAnsi"/>
          <w:szCs w:val="22"/>
        </w:rPr>
      </w:pPr>
      <w:r>
        <w:rPr>
          <w:rFonts w:cstheme="minorHAnsi"/>
        </w:rPr>
        <w:t xml:space="preserve">It is important to maintain full written records, both in terms of the strategic whole-school management of complaints and in terms of individual case files for each separate complaint. (A draft table is provided at </w:t>
      </w:r>
      <w:r>
        <w:rPr>
          <w:rFonts w:cstheme="minorHAnsi"/>
          <w:b/>
        </w:rPr>
        <w:t>Appendix One</w:t>
      </w:r>
      <w:r>
        <w:rPr>
          <w:rFonts w:cstheme="minorHAnsi"/>
        </w:rPr>
        <w:t xml:space="preserve">)  Accordingly, </w:t>
      </w:r>
      <w:r>
        <w:rPr>
          <w:rFonts w:cstheme="minorHAnsi"/>
          <w:b/>
          <w:u w:val="single"/>
        </w:rPr>
        <w:t>complaints must be made in writing</w:t>
      </w:r>
      <w:r>
        <w:rPr>
          <w:rFonts w:cstheme="minorHAnsi"/>
        </w:rPr>
        <w:t xml:space="preserve">.  </w:t>
      </w:r>
    </w:p>
    <w:p w:rsidR="00BA429F" w:rsidRDefault="00BA429F">
      <w:pPr>
        <w:rPr>
          <w:rFonts w:cstheme="minorHAnsi"/>
        </w:rPr>
      </w:pPr>
    </w:p>
    <w:p w:rsidR="00BA429F" w:rsidRDefault="0088439E">
      <w:pPr>
        <w:rPr>
          <w:rFonts w:cstheme="minorHAnsi"/>
        </w:rPr>
      </w:pPr>
      <w:r>
        <w:rPr>
          <w:rFonts w:cstheme="minorHAnsi"/>
        </w:rPr>
        <w:t xml:space="preserve">At Stage One, the complainant should write to the school principal – this can be done by email or letter. The school email address / school address should be available on school documents, the school website or online. In the event that a person contacts the school via social media to make a complaint, the school should contact the person by means other than social media, to acknowledge receipt of the complaint and should implement the complaints procedure in the normal way. If however the school has no other contact details for the person than the social media platform used, a brief </w:t>
      </w:r>
      <w:r>
        <w:rPr>
          <w:rFonts w:cstheme="minorHAnsi"/>
          <w:b/>
          <w:u w:val="single"/>
        </w:rPr>
        <w:t>private</w:t>
      </w:r>
      <w:r>
        <w:rPr>
          <w:rFonts w:cstheme="minorHAnsi"/>
        </w:rPr>
        <w:t xml:space="preserve"> message should be sent in response to ask the person for relevant contact details.   </w:t>
      </w:r>
    </w:p>
    <w:p w:rsidR="00BA429F" w:rsidRDefault="00BA429F">
      <w:pPr>
        <w:rPr>
          <w:rFonts w:cstheme="minorHAnsi"/>
        </w:rPr>
      </w:pPr>
    </w:p>
    <w:p w:rsidR="00BA429F" w:rsidRDefault="0088439E">
      <w:pPr>
        <w:rPr>
          <w:rFonts w:cstheme="minorHAnsi"/>
        </w:rPr>
      </w:pPr>
      <w:r>
        <w:rPr>
          <w:rFonts w:cstheme="minorBidi"/>
          <w:noProof/>
          <w:lang w:eastAsia="en-GB"/>
        </w:rPr>
        <mc:AlternateContent>
          <mc:Choice Requires="wps">
            <w:drawing>
              <wp:inline distT="0" distB="0" distL="0" distR="0">
                <wp:extent cx="6120130" cy="830580"/>
                <wp:effectExtent l="0" t="0" r="0" b="7620"/>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0580"/>
                        </a:xfrm>
                        <a:prstGeom prst="roundRect">
                          <a:avLst>
                            <a:gd name="adj" fmla="val 16667"/>
                          </a:avLst>
                        </a:prstGeom>
                        <a:solidFill>
                          <a:srgbClr val="D9E02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wps:txbx>
                      <wps:bodyPr rot="0" vert="horz" wrap="square" lIns="91440" tIns="45720" rIns="91440" bIns="45720" anchor="ctr" anchorCtr="0" upright="1">
                        <a:noAutofit/>
                      </wps:bodyPr>
                    </wps:wsp>
                  </a:graphicData>
                </a:graphic>
              </wp:inline>
            </w:drawing>
          </mc:Choice>
          <mc:Fallback>
            <w:pict>
              <v:roundrect id="Rounded Rectangle 12" o:spid="_x0000_s1038" style="width:481.9pt;height:65.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" fillcolor="#d9e021" stroked="f" strokeweight="1pt">
                <v:stroke joinstyle="miter"/>
                <v:textbox>
                  <w:txbxContent>
                    <w:p w:rsidR="008E14A9" w:rsidRDefault="008E14A9">
                      <w:pPr>
                        <w:jc w:val="center"/>
                        <w:rPr>
                          <w:i/>
                          <w:color w:val="000000" w:themeColor="text1"/>
                        </w:rPr>
                      </w:pPr>
                      <w:r>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v:textbox>
                <w10:anchorlock/>
              </v:roundrect>
            </w:pict>
          </mc:Fallback>
        </mc:AlternateContent>
      </w:r>
    </w:p>
    <w:p w:rsidR="00BA429F" w:rsidRDefault="00BA429F">
      <w:pPr>
        <w:rPr>
          <w:rFonts w:cstheme="minorHAnsi"/>
        </w:rPr>
      </w:pPr>
    </w:p>
    <w:p w:rsidR="00BA429F" w:rsidRDefault="0088439E">
      <w:pPr>
        <w:rPr>
          <w:rFonts w:cstheme="minorHAnsi"/>
        </w:rPr>
      </w:pPr>
      <w:r>
        <w:rPr>
          <w:rFonts w:cstheme="minorHAnsi"/>
        </w:rPr>
        <w:t>If complainants require help to make a complaint in writing, they should be advised to contact the school office, where they should be informed about local organisations that may offer support.  These include:</w:t>
      </w:r>
    </w:p>
    <w:p w:rsidR="00BA429F" w:rsidRDefault="00BA429F">
      <w:pPr>
        <w:rPr>
          <w:rFonts w:cstheme="minorHAnsi"/>
          <w:u w:val="single"/>
        </w:rPr>
      </w:pPr>
    </w:p>
    <w:p w:rsidR="00BA429F" w:rsidRDefault="0088439E">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Local MLAs / Councillors</w:t>
      </w:r>
    </w:p>
    <w:p w:rsidR="00BA429F" w:rsidRDefault="0088439E">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Citizens’ Advice Bureau</w:t>
      </w:r>
    </w:p>
    <w:p w:rsidR="00BA429F" w:rsidRDefault="0088439E">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Parenting NI</w:t>
      </w:r>
    </w:p>
    <w:p w:rsidR="00BA429F" w:rsidRDefault="0088439E">
      <w:pPr>
        <w:pStyle w:val="ListParagraph"/>
        <w:widowControl/>
        <w:numPr>
          <w:ilvl w:val="0"/>
          <w:numId w:val="43"/>
        </w:numPr>
        <w:suppressAutoHyphens w:val="0"/>
        <w:overflowPunct/>
        <w:autoSpaceDE/>
        <w:autoSpaceDN/>
        <w:spacing w:after="160" w:line="360" w:lineRule="auto"/>
        <w:textAlignment w:val="auto"/>
        <w:rPr>
          <w:rFonts w:cstheme="minorHAnsi"/>
        </w:rPr>
      </w:pPr>
      <w:r>
        <w:rPr>
          <w:rFonts w:cstheme="minorHAnsi"/>
        </w:rPr>
        <w:t>Children’s Commissioner</w:t>
      </w:r>
    </w:p>
    <w:p w:rsidR="00BA429F" w:rsidRDefault="0088439E">
      <w:pPr>
        <w:rPr>
          <w:rFonts w:cstheme="minorHAnsi"/>
        </w:rPr>
      </w:pPr>
      <w:r>
        <w:rPr>
          <w:rFonts w:cstheme="minorHAnsi"/>
        </w:rPr>
        <w:t>It is not the school’s responsibility to contact these organisations on behalf of complainants.</w:t>
      </w:r>
    </w:p>
    <w:p w:rsidR="00BA429F" w:rsidRDefault="00BA429F">
      <w:pPr>
        <w:rPr>
          <w:rFonts w:cstheme="minorHAnsi"/>
        </w:rPr>
      </w:pPr>
    </w:p>
    <w:p w:rsidR="00BA429F" w:rsidRDefault="0088439E">
      <w:pPr>
        <w:rPr>
          <w:rFonts w:cstheme="minorHAnsi"/>
          <w:i/>
        </w:rPr>
      </w:pPr>
      <w:r>
        <w:rPr>
          <w:rFonts w:cstheme="minorBidi"/>
          <w:noProof/>
          <w:lang w:eastAsia="en-GB"/>
        </w:rPr>
        <mc:AlternateContent>
          <mc:Choice Requires="wps">
            <w:drawing>
              <wp:inline distT="0" distB="0" distL="0" distR="0">
                <wp:extent cx="6172200" cy="1343025"/>
                <wp:effectExtent l="9525" t="9525" r="0" b="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8E14A9" w:rsidRDefault="008E14A9">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1" o:spid="_x0000_s1039" style="width:486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" fillcolor="#44c3cf" stroked="f" strokeweight="1pt">
                <v:stroke joinstyle="miter"/>
                <v:textbox>
                  <w:txbxContent>
                    <w:p w:rsidR="008E14A9" w:rsidRDefault="008E14A9">
                      <w:pPr>
                        <w:rPr>
                          <w:rFonts w:cstheme="minorHAnsi"/>
                          <w:b/>
                          <w:i/>
                          <w:color w:val="000000" w:themeColor="text1"/>
                        </w:rPr>
                      </w:pPr>
                      <w:r>
                        <w:rPr>
                          <w:rFonts w:cstheme="minorHAnsi"/>
                          <w:b/>
                          <w:i/>
                          <w:color w:val="000000" w:themeColor="text1"/>
                        </w:rPr>
                        <w:t xml:space="preserve">If the complaint is </w:t>
                      </w:r>
                      <w:r>
                        <w:rPr>
                          <w:rFonts w:cstheme="minorHAnsi"/>
                          <w:b/>
                          <w:i/>
                          <w:color w:val="000000" w:themeColor="text1"/>
                          <w:u w:val="single"/>
                        </w:rPr>
                        <w:t>about the principal</w:t>
                      </w:r>
                      <w:r>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p>
                    <w:p w:rsidR="008E14A9" w:rsidRDefault="008E14A9">
                      <w:pPr>
                        <w:jc w:val="center"/>
                        <w:rPr>
                          <w:rFonts w:cstheme="minorBidi"/>
                        </w:rPr>
                      </w:pPr>
                    </w:p>
                  </w:txbxContent>
                </v:textbox>
                <w10:anchorlock/>
              </v:roundrect>
            </w:pict>
          </mc:Fallback>
        </mc:AlternateContent>
      </w:r>
    </w:p>
    <w:p w:rsidR="00BA429F" w:rsidRDefault="00BA429F">
      <w:pPr>
        <w:rPr>
          <w:rFonts w:cstheme="minorHAnsi"/>
          <w:b/>
          <w:sz w:val="24"/>
        </w:rPr>
      </w:pPr>
    </w:p>
    <w:p w:rsidR="00BA429F" w:rsidRDefault="0088439E">
      <w:pPr>
        <w:rPr>
          <w:rFonts w:cstheme="minorHAnsi"/>
          <w:b/>
          <w:sz w:val="24"/>
          <w:szCs w:val="24"/>
        </w:rPr>
      </w:pPr>
      <w:r>
        <w:rPr>
          <w:rFonts w:cstheme="minorHAnsi"/>
          <w:b/>
          <w:sz w:val="24"/>
        </w:rPr>
        <w:t>What should happen</w:t>
      </w:r>
      <w:r>
        <w:rPr>
          <w:rFonts w:cstheme="minorHAnsi"/>
          <w:b/>
          <w:sz w:val="24"/>
          <w:szCs w:val="24"/>
        </w:rPr>
        <w:t xml:space="preserve"> when a letter of complaint has been received?</w:t>
      </w:r>
    </w:p>
    <w:p w:rsidR="00BA429F" w:rsidRDefault="00BA429F">
      <w:pPr>
        <w:rPr>
          <w:rFonts w:cstheme="minorHAnsi"/>
          <w:b/>
          <w:sz w:val="24"/>
        </w:rPr>
      </w:pPr>
    </w:p>
    <w:p w:rsidR="00BA429F" w:rsidRDefault="0088439E">
      <w:pPr>
        <w:rPr>
          <w:rFonts w:cstheme="minorHAnsi"/>
          <w:color w:val="FF0000"/>
        </w:rPr>
      </w:pPr>
      <w:r>
        <w:rPr>
          <w:rFonts w:cstheme="minorHAnsi"/>
        </w:rPr>
        <w:t xml:space="preserve">As stated, Stage One of the procedure is managed by the principal.  The principal should acknowledge receipt of the letter of complaint in writing </w:t>
      </w:r>
      <w:r>
        <w:rPr>
          <w:rFonts w:cstheme="minorHAnsi"/>
          <w:u w:val="single"/>
        </w:rPr>
        <w:t>as soon as possible but within 10 school working days</w:t>
      </w:r>
      <w:r>
        <w:rPr>
          <w:rFonts w:cstheme="minorHAnsi"/>
        </w:rPr>
        <w:t xml:space="preserve">. These are school working days, which do not include school holidays or weekends.  This will be a short letter informing the complainant that their complaint has been received and is being dealt with.   There is a draft letter in </w:t>
      </w:r>
      <w:r>
        <w:rPr>
          <w:rFonts w:cstheme="minorHAnsi"/>
          <w:b/>
        </w:rPr>
        <w:t>Appendix Two</w:t>
      </w:r>
      <w:r>
        <w:rPr>
          <w:rFonts w:cstheme="minorHAnsi"/>
        </w:rPr>
        <w:t xml:space="preserve"> to support this process. A copy of, or a link to, the school’s complaints procedure should be included with this letter for the complainant’s information. It is important to adhere to timeframes; however, there are occasions when it may not be possible to complete the investigation within the stated 20 school working days. It is important to inform the complainant, and any other parties involved, as soon as this becomes evident and a new timeframe given.</w:t>
      </w:r>
    </w:p>
    <w:p w:rsidR="00BA429F" w:rsidRDefault="00BA429F">
      <w:pPr>
        <w:rPr>
          <w:rFonts w:cstheme="minorHAnsi"/>
        </w:rPr>
      </w:pPr>
    </w:p>
    <w:p w:rsidR="00BA429F" w:rsidRDefault="0088439E">
      <w:pPr>
        <w:rPr>
          <w:rFonts w:cstheme="minorHAnsi"/>
          <w:i/>
          <w:color w:val="000000"/>
        </w:rPr>
      </w:pPr>
      <w:r>
        <w:rPr>
          <w:rFonts w:cstheme="minorHAnsi"/>
        </w:rPr>
        <w:t xml:space="preserve">The principal will begin an investigation of the complaint either by working alone, delegating to another individual or by setting up a team to carry out an investigation. This person or team will be referred to as ‘the panel’.  </w:t>
      </w:r>
      <w:r>
        <w:rPr>
          <w:rFonts w:cstheme="minorHAnsi"/>
          <w:color w:val="000000"/>
        </w:rPr>
        <w:t xml:space="preserve">Panel members should have no prior involvement in the complaint or in the circumstances surrounding it, or have any conflict of interest (for example; </w:t>
      </w:r>
      <w:r>
        <w:rPr>
          <w:rFonts w:cstheme="minorHAnsi"/>
          <w:i/>
          <w:color w:val="000000"/>
        </w:rPr>
        <w:t>have a familial relationship with anyone involved).</w:t>
      </w:r>
    </w:p>
    <w:p w:rsidR="00BA429F" w:rsidRDefault="00BA429F">
      <w:pPr>
        <w:rPr>
          <w:rFonts w:cstheme="minorHAnsi"/>
        </w:rPr>
      </w:pPr>
    </w:p>
    <w:p w:rsidR="00BA429F" w:rsidRDefault="0088439E">
      <w:pPr>
        <w:rPr>
          <w:rFonts w:cstheme="minorHAnsi"/>
        </w:rPr>
      </w:pPr>
      <w:r>
        <w:rPr>
          <w:rFonts w:cstheme="minorHAnsi"/>
        </w:rPr>
        <w:t>The investigation may involve the following steps:</w:t>
      </w:r>
    </w:p>
    <w:p w:rsidR="00BA429F" w:rsidRDefault="00BA429F">
      <w:pPr>
        <w:rPr>
          <w:rFonts w:cstheme="minorHAnsi"/>
        </w:rPr>
      </w:pPr>
    </w:p>
    <w:p w:rsidR="00BA429F" w:rsidRDefault="0088439E">
      <w:pPr>
        <w:pStyle w:val="ListParagraph"/>
        <w:widowControl/>
        <w:numPr>
          <w:ilvl w:val="0"/>
          <w:numId w:val="44"/>
        </w:numPr>
        <w:suppressAutoHyphens w:val="0"/>
        <w:overflowPunct/>
        <w:autoSpaceDE/>
        <w:autoSpaceDN/>
        <w:spacing w:after="160" w:line="256" w:lineRule="auto"/>
        <w:ind w:left="714" w:hanging="357"/>
        <w:textAlignment w:val="auto"/>
        <w:rPr>
          <w:rFonts w:cstheme="minorHAnsi"/>
        </w:rPr>
      </w:pPr>
      <w:r>
        <w:rPr>
          <w:rFonts w:cstheme="minorHAnsi"/>
        </w:rPr>
        <w:t>Set up a case file to hold all written information relating to the complaint in one central place, if one has not already been set up upon receipt of the letter of complaint.  This should be stored confidentially, as ‘in committee’ minutes, away from other documents, in a locked cupboard.</w:t>
      </w:r>
    </w:p>
    <w:p w:rsidR="00BA429F" w:rsidRDefault="00BA429F">
      <w:pPr>
        <w:pStyle w:val="ListParagraph"/>
        <w:widowControl/>
        <w:suppressAutoHyphens w:val="0"/>
        <w:overflowPunct/>
        <w:autoSpaceDE/>
        <w:autoSpaceDN/>
        <w:spacing w:after="160" w:line="256" w:lineRule="auto"/>
        <w:ind w:left="714"/>
        <w:textAlignment w:val="auto"/>
        <w:rPr>
          <w:rFonts w:cstheme="minorHAnsi"/>
        </w:rPr>
      </w:pPr>
    </w:p>
    <w:p w:rsidR="00BA429F" w:rsidRDefault="0088439E">
      <w:pPr>
        <w:pStyle w:val="ListParagraph"/>
        <w:widowControl/>
        <w:numPr>
          <w:ilvl w:val="0"/>
          <w:numId w:val="44"/>
        </w:numPr>
        <w:suppressAutoHyphens w:val="0"/>
        <w:overflowPunct/>
        <w:autoSpaceDE/>
        <w:autoSpaceDN/>
        <w:spacing w:after="160" w:line="256" w:lineRule="auto"/>
        <w:ind w:left="714" w:hanging="357"/>
        <w:textAlignment w:val="auto"/>
        <w:rPr>
          <w:rFonts w:cstheme="minorHAnsi"/>
        </w:rPr>
      </w:pPr>
      <w:r>
        <w:rPr>
          <w:rFonts w:cstheme="minorHAnsi"/>
        </w:rPr>
        <w:t>Produce a summary of the specific complaint(s) from the original letter – numbered if there are more than one.  This is a very important step.  It clarifies the complaint(s), ensures that the investigation is focussed on specific complaint(s), and allows clear outcomes at the end of the process. It is good practice to agree this summary with the complainant so that there is no confusion.</w:t>
      </w:r>
    </w:p>
    <w:p w:rsidR="00BA429F" w:rsidRDefault="00BA429F">
      <w:pPr>
        <w:pStyle w:val="ListParagraph"/>
        <w:widowControl/>
        <w:suppressAutoHyphens w:val="0"/>
        <w:overflowPunct/>
        <w:autoSpaceDE/>
        <w:autoSpaceDN/>
        <w:spacing w:after="160" w:line="256" w:lineRule="auto"/>
        <w:ind w:left="714"/>
        <w:textAlignment w:val="auto"/>
        <w:rPr>
          <w:rFonts w:cstheme="minorHAnsi"/>
        </w:rPr>
      </w:pPr>
    </w:p>
    <w:p w:rsidR="00BA429F" w:rsidRDefault="0088439E">
      <w:pPr>
        <w:pStyle w:val="ListParagraph"/>
        <w:widowControl/>
        <w:numPr>
          <w:ilvl w:val="0"/>
          <w:numId w:val="44"/>
        </w:numPr>
        <w:suppressAutoHyphens w:val="0"/>
        <w:overflowPunct/>
        <w:autoSpaceDE/>
        <w:autoSpaceDN/>
        <w:spacing w:after="160" w:line="256" w:lineRule="auto"/>
        <w:ind w:left="714" w:hanging="357"/>
        <w:textAlignment w:val="auto"/>
        <w:rPr>
          <w:rFonts w:cstheme="minorHAnsi"/>
        </w:rPr>
      </w:pPr>
      <w:r>
        <w:rPr>
          <w:rFonts w:cstheme="minorHAnsi"/>
        </w:rPr>
        <w:lastRenderedPageBreak/>
        <w:t>Establish what has happened so far, who has been involved and gather any written records that already exist (where a case file has already been set up, this information should be readily accessible)</w:t>
      </w:r>
    </w:p>
    <w:p w:rsidR="00BA429F" w:rsidRDefault="00BA429F">
      <w:pPr>
        <w:pStyle w:val="ListParagraph"/>
        <w:rPr>
          <w:rFonts w:cstheme="minorHAnsi"/>
        </w:rPr>
      </w:pPr>
    </w:p>
    <w:p w:rsidR="00BA429F" w:rsidRDefault="0088439E">
      <w:pPr>
        <w:pStyle w:val="ListParagraph"/>
        <w:widowControl/>
        <w:numPr>
          <w:ilvl w:val="0"/>
          <w:numId w:val="44"/>
        </w:numPr>
        <w:suppressAutoHyphens w:val="0"/>
        <w:overflowPunct/>
        <w:autoSpaceDE/>
        <w:autoSpaceDN/>
        <w:spacing w:after="160" w:line="256" w:lineRule="auto"/>
        <w:textAlignment w:val="auto"/>
        <w:rPr>
          <w:rFonts w:cstheme="minorHAnsi"/>
        </w:rPr>
      </w:pPr>
      <w:r>
        <w:rPr>
          <w:rFonts w:cstheme="minorHAnsi"/>
        </w:rPr>
        <w:t xml:space="preserve">Those involved in the complaint </w:t>
      </w:r>
      <w:r>
        <w:rPr>
          <w:rFonts w:cstheme="minorHAnsi"/>
          <w:u w:val="single"/>
        </w:rPr>
        <w:t>may</w:t>
      </w:r>
      <w:r>
        <w:rPr>
          <w:rFonts w:cstheme="minorHAnsi"/>
        </w:rPr>
        <w:t xml:space="preserve"> be interviewed. These might include the following:-</w:t>
      </w:r>
    </w:p>
    <w:p w:rsidR="00BA429F" w:rsidRDefault="0088439E">
      <w:pPr>
        <w:ind w:left="720"/>
        <w:rPr>
          <w:rFonts w:cstheme="minorHAnsi"/>
        </w:rPr>
      </w:pPr>
      <w:r>
        <w:rPr>
          <w:rFonts w:cstheme="minorHAnsi"/>
          <w:i/>
          <w:u w:val="single"/>
        </w:rPr>
        <w:t>Complainant</w:t>
      </w:r>
      <w:r>
        <w:rPr>
          <w:rFonts w:cstheme="minorHAnsi"/>
          <w:i/>
        </w:rPr>
        <w:t>:</w:t>
      </w:r>
      <w:r>
        <w:rPr>
          <w:rFonts w:cstheme="minorHAnsi"/>
        </w:rPr>
        <w:t xml:space="preserve"> - should be informed that they may be </w:t>
      </w:r>
      <w:r>
        <w:rPr>
          <w:rFonts w:cstheme="minorHAnsi"/>
          <w:u w:val="single"/>
        </w:rPr>
        <w:t xml:space="preserve">accompanied but not represented </w:t>
      </w:r>
      <w:r>
        <w:rPr>
          <w:rFonts w:cstheme="minorHAnsi"/>
        </w:rPr>
        <w:t>by another person during the process, for example spouse, friend, family member or interpreter, provided this person is not offering legal representation or acting in an official capacity.</w:t>
      </w:r>
    </w:p>
    <w:p w:rsidR="00BA429F" w:rsidRDefault="00BA429F">
      <w:pPr>
        <w:ind w:left="720"/>
        <w:rPr>
          <w:rFonts w:cstheme="minorHAnsi"/>
        </w:rPr>
      </w:pPr>
    </w:p>
    <w:p w:rsidR="00BA429F" w:rsidRDefault="0088439E">
      <w:pPr>
        <w:ind w:left="720"/>
        <w:rPr>
          <w:rFonts w:cstheme="minorHAnsi"/>
          <w:i/>
        </w:rPr>
      </w:pPr>
      <w:r>
        <w:rPr>
          <w:rFonts w:cstheme="minorHAnsi"/>
        </w:rPr>
        <w:t>If the complainant feels unable to speak on their own behalf, they may avail of support from outside agencies as agreed with the school. (</w:t>
      </w:r>
      <w:r>
        <w:rPr>
          <w:rFonts w:cstheme="minorHAnsi"/>
          <w:i/>
        </w:rPr>
        <w:t>Local MLAs / Councillors / Citizens’ Advice Bureau / Parenting NI / Children’s Commissioner)</w:t>
      </w:r>
    </w:p>
    <w:p w:rsidR="00BA429F" w:rsidRDefault="00BA429F">
      <w:pPr>
        <w:ind w:left="720"/>
        <w:rPr>
          <w:rFonts w:cstheme="minorHAnsi"/>
        </w:rPr>
      </w:pPr>
    </w:p>
    <w:p w:rsidR="00BA429F" w:rsidRDefault="0088439E">
      <w:pPr>
        <w:ind w:left="720"/>
        <w:rPr>
          <w:rFonts w:cstheme="minorHAnsi"/>
        </w:rPr>
      </w:pPr>
      <w:r>
        <w:rPr>
          <w:rFonts w:cstheme="minorHAnsi"/>
          <w:i/>
          <w:u w:val="single"/>
        </w:rPr>
        <w:t>Staff Member, including non-teaching staff:</w:t>
      </w:r>
      <w:r>
        <w:rPr>
          <w:rFonts w:cstheme="minorHAnsi"/>
        </w:rPr>
        <w:t xml:space="preserve"> - should be informed that they may be accompanied or represented by another person during the process; for example, union representative, colleague</w:t>
      </w:r>
      <w:r>
        <w:rPr>
          <w:rStyle w:val="FootnoteReference"/>
          <w:rFonts w:cstheme="minorHAnsi"/>
        </w:rPr>
        <w:footnoteReference w:id="4"/>
      </w:r>
    </w:p>
    <w:p w:rsidR="00BA429F" w:rsidRDefault="00BA429F">
      <w:pPr>
        <w:ind w:left="720"/>
        <w:rPr>
          <w:rFonts w:cstheme="minorHAnsi"/>
        </w:rPr>
      </w:pPr>
    </w:p>
    <w:p w:rsidR="00BA429F" w:rsidRDefault="0088439E">
      <w:pPr>
        <w:ind w:left="720"/>
        <w:rPr>
          <w:rFonts w:cstheme="minorHAnsi"/>
        </w:rPr>
      </w:pPr>
      <w:r>
        <w:rPr>
          <w:rFonts w:cstheme="minorHAnsi"/>
          <w:i/>
          <w:u w:val="single"/>
        </w:rPr>
        <w:t>Pupils:</w:t>
      </w:r>
      <w:r>
        <w:rPr>
          <w:rFonts w:cstheme="minorHAnsi"/>
        </w:rPr>
        <w:t xml:space="preserve"> permission should be sought from parents / guardians and pupils should be accompanied by parent, guardian or other nominated adult</w:t>
      </w:r>
    </w:p>
    <w:p w:rsidR="00BA429F" w:rsidRDefault="00BA429F">
      <w:pPr>
        <w:ind w:left="720"/>
        <w:rPr>
          <w:rFonts w:cstheme="minorHAnsi"/>
        </w:rPr>
      </w:pPr>
    </w:p>
    <w:p w:rsidR="00BA429F" w:rsidRDefault="0088439E">
      <w:pPr>
        <w:ind w:left="720"/>
        <w:rPr>
          <w:rFonts w:cstheme="minorHAnsi"/>
          <w:i/>
          <w:u w:val="single"/>
        </w:rPr>
      </w:pPr>
      <w:r>
        <w:rPr>
          <w:rFonts w:cstheme="minorHAnsi"/>
          <w:i/>
          <w:u w:val="single"/>
        </w:rPr>
        <w:t>It may be appropriate to seek a written statement if a person is unable to meet for any reason.</w:t>
      </w:r>
    </w:p>
    <w:p w:rsidR="00BA429F" w:rsidRDefault="00BA429F">
      <w:pPr>
        <w:ind w:left="720"/>
        <w:rPr>
          <w:rFonts w:cstheme="minorHAnsi"/>
        </w:rPr>
      </w:pPr>
    </w:p>
    <w:p w:rsidR="00BA429F" w:rsidRDefault="0088439E">
      <w:pPr>
        <w:rPr>
          <w:rFonts w:cstheme="minorHAnsi"/>
        </w:rPr>
      </w:pPr>
      <w:r>
        <w:rPr>
          <w:rFonts w:cstheme="minorHAnsi"/>
        </w:rPr>
        <w:tab/>
        <w:t xml:space="preserve">Parties should normally be informed when a complaint is made against them and be  </w:t>
      </w:r>
    </w:p>
    <w:p w:rsidR="00BA429F" w:rsidRDefault="0088439E">
      <w:pPr>
        <w:rPr>
          <w:rFonts w:cstheme="minorHAnsi"/>
        </w:rPr>
      </w:pPr>
      <w:r>
        <w:rPr>
          <w:rFonts w:cstheme="minorHAnsi"/>
        </w:rPr>
        <w:t xml:space="preserve">           able to see relevant correspondence.</w:t>
      </w:r>
    </w:p>
    <w:p w:rsidR="00BA429F" w:rsidRDefault="00BA429F">
      <w:pPr>
        <w:rPr>
          <w:rFonts w:cstheme="minorHAnsi"/>
          <w:u w:val="single"/>
        </w:rPr>
      </w:pPr>
    </w:p>
    <w:p w:rsidR="00BA429F" w:rsidRDefault="0088439E">
      <w:pPr>
        <w:rPr>
          <w:rFonts w:cstheme="minorHAnsi"/>
          <w:b/>
          <w:sz w:val="24"/>
          <w:szCs w:val="24"/>
        </w:rPr>
      </w:pPr>
      <w:r>
        <w:rPr>
          <w:rFonts w:cstheme="minorHAnsi"/>
          <w:b/>
          <w:sz w:val="24"/>
          <w:szCs w:val="24"/>
        </w:rPr>
        <w:t xml:space="preserve">The Investigation </w:t>
      </w:r>
    </w:p>
    <w:p w:rsidR="00BA429F" w:rsidRDefault="00BA429F">
      <w:pPr>
        <w:rPr>
          <w:rFonts w:cstheme="minorHAnsi"/>
          <w:b/>
          <w:sz w:val="24"/>
        </w:rPr>
      </w:pPr>
    </w:p>
    <w:p w:rsidR="00BA429F" w:rsidRDefault="0088439E">
      <w:pPr>
        <w:rPr>
          <w:rFonts w:cstheme="minorHAnsi"/>
          <w:color w:val="FF0000"/>
        </w:rPr>
      </w:pPr>
      <w:r>
        <w:rPr>
          <w:rFonts w:cstheme="minorHAnsi"/>
        </w:rPr>
        <w:t xml:space="preserve">All participants should be offered a </w:t>
      </w:r>
      <w:r>
        <w:rPr>
          <w:rFonts w:cstheme="minorHAnsi"/>
          <w:i/>
          <w:u w:val="single"/>
        </w:rPr>
        <w:t>reasonable</w:t>
      </w:r>
      <w:r>
        <w:rPr>
          <w:rFonts w:cstheme="minorHAnsi"/>
        </w:rPr>
        <w:t xml:space="preserve"> range of dates and times to meet; for example, daytime and evening options and at least two dates.  Care should be taken to ensure that the process is not unduly delayed by any participant as there are stated timeframes to be adhered to.  If there are any delays, all parties should be notified so that they understand what is happening and why.  As previously stated, if it will not be possible to complete the investigation within the stated 20 school working days, all parties, should be informed as soon as this becomes evident and a new timeframe given.</w:t>
      </w:r>
    </w:p>
    <w:p w:rsidR="00BA429F" w:rsidRDefault="00BA429F">
      <w:pPr>
        <w:rPr>
          <w:rFonts w:cstheme="minorHAnsi"/>
        </w:rPr>
      </w:pPr>
    </w:p>
    <w:p w:rsidR="00BA429F" w:rsidRDefault="0088439E">
      <w:pPr>
        <w:rPr>
          <w:rFonts w:cstheme="minorHAnsi"/>
        </w:rPr>
      </w:pPr>
      <w:r>
        <w:rPr>
          <w:rFonts w:cstheme="minorHAnsi"/>
        </w:rPr>
        <w:t>Meetings should be conducted in a manner that fosters respect and courtesy for all.  Consideration should be given to whether it is appropriate to hold meetings at the school for reasons of confidentiality.  Complainants should not be interviewed alongside any party to whom the complaint relates.  Everyone involved in handling complaints at any stage should keep an open mind and be fair at all times.</w:t>
      </w:r>
    </w:p>
    <w:p w:rsidR="00BA429F" w:rsidRDefault="00BA429F">
      <w:pPr>
        <w:rPr>
          <w:rFonts w:cstheme="minorHAnsi"/>
        </w:rPr>
      </w:pPr>
    </w:p>
    <w:p w:rsidR="00BA429F" w:rsidRDefault="0088439E">
      <w:pPr>
        <w:rPr>
          <w:rFonts w:cstheme="minorHAnsi"/>
        </w:rPr>
      </w:pPr>
      <w:r>
        <w:rPr>
          <w:rFonts w:cstheme="minorHAnsi"/>
        </w:rPr>
        <w:t>Where the investigation is being conducted by a panel, a chairperson should be nominated to lead the meeting(s).   Panels should remember that this may be a very difficult situation for a person being interviewed and should therefore make every effort to put them at ease.</w:t>
      </w:r>
    </w:p>
    <w:p w:rsidR="00BA429F" w:rsidRDefault="00BA429F">
      <w:pPr>
        <w:rPr>
          <w:rFonts w:cstheme="minorHAnsi"/>
        </w:rPr>
      </w:pPr>
    </w:p>
    <w:p w:rsidR="00BA429F" w:rsidRDefault="0088439E">
      <w:pPr>
        <w:rPr>
          <w:rFonts w:cstheme="minorHAnsi"/>
        </w:rPr>
      </w:pPr>
      <w:r>
        <w:rPr>
          <w:rFonts w:cstheme="minorHAnsi"/>
        </w:rPr>
        <w:t>The chairperson should:</w:t>
      </w:r>
    </w:p>
    <w:p w:rsidR="00BA429F" w:rsidRDefault="00BA429F">
      <w:pPr>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lastRenderedPageBreak/>
        <w:t xml:space="preserve">introduce  all participants at the meeting   </w:t>
      </w:r>
    </w:p>
    <w:p w:rsidR="00BA429F" w:rsidRDefault="00BA429F">
      <w:pPr>
        <w:pStyle w:val="ListParagraph"/>
        <w:widowControl/>
        <w:suppressAutoHyphens w:val="0"/>
        <w:overflowPunct/>
        <w:autoSpaceDE/>
        <w:autoSpaceDN/>
        <w:spacing w:after="120" w:line="256" w:lineRule="auto"/>
        <w:ind w:left="714"/>
        <w:textAlignment w:val="auto"/>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clarify that voice recording will not be permitted, unless consent from all parties has been obtained to do so</w:t>
      </w:r>
    </w:p>
    <w:p w:rsidR="00BA429F" w:rsidRDefault="00BA429F">
      <w:pPr>
        <w:pStyle w:val="ListParagraph"/>
        <w:widowControl/>
        <w:suppressAutoHyphens w:val="0"/>
        <w:overflowPunct/>
        <w:autoSpaceDE/>
        <w:autoSpaceDN/>
        <w:spacing w:after="120" w:line="256" w:lineRule="auto"/>
        <w:ind w:left="714"/>
        <w:textAlignment w:val="auto"/>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outline the role of each person in the process (who is taking notes / chairing the meeting / keeping time )</w:t>
      </w:r>
    </w:p>
    <w:p w:rsidR="00BA429F" w:rsidRDefault="00BA429F">
      <w:pPr>
        <w:pStyle w:val="ListParagraph"/>
        <w:widowControl/>
        <w:suppressAutoHyphens w:val="0"/>
        <w:overflowPunct/>
        <w:autoSpaceDE/>
        <w:autoSpaceDN/>
        <w:spacing w:after="120" w:line="256" w:lineRule="auto"/>
        <w:ind w:left="714"/>
        <w:textAlignment w:val="auto"/>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state a duration for the meeting</w:t>
      </w: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inform participants that where anyone is accompanied, the role of their companion is to offer support and not to engage with the panel (except employees who are entitled to be accompanied</w:t>
      </w:r>
      <w:r>
        <w:rPr>
          <w:rFonts w:cstheme="minorHAnsi"/>
          <w:position w:val="8"/>
          <w:vertAlign w:val="superscript"/>
        </w:rPr>
        <w:t xml:space="preserve"> </w:t>
      </w:r>
      <w:r>
        <w:rPr>
          <w:rFonts w:cstheme="minorHAnsi"/>
        </w:rPr>
        <w:t xml:space="preserve">at all formal stages of the procedure by a colleague or a recognised trade union representative.)  </w:t>
      </w:r>
    </w:p>
    <w:p w:rsidR="00BA429F" w:rsidRDefault="00BA429F">
      <w:pPr>
        <w:pStyle w:val="ListParagraph"/>
        <w:widowControl/>
        <w:suppressAutoHyphens w:val="0"/>
        <w:overflowPunct/>
        <w:autoSpaceDE/>
        <w:autoSpaceDN/>
        <w:spacing w:after="120" w:line="256" w:lineRule="auto"/>
        <w:ind w:left="714"/>
        <w:textAlignment w:val="auto"/>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explain that notes of the meeting will be taken and will be available to anyone in attendance who wants a copy</w:t>
      </w:r>
    </w:p>
    <w:p w:rsidR="00BA429F" w:rsidRDefault="00BA429F">
      <w:pPr>
        <w:pStyle w:val="ListParagraph"/>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 xml:space="preserve">explain that the panel may ask questions for clarification </w:t>
      </w:r>
    </w:p>
    <w:p w:rsidR="00BA429F" w:rsidRDefault="00BA429F">
      <w:pPr>
        <w:pStyle w:val="ListParagraph"/>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ask  the complainant to outline the nature of the complaint in as much detail as possible</w:t>
      </w:r>
    </w:p>
    <w:p w:rsidR="00BA429F" w:rsidRDefault="00BA429F">
      <w:pPr>
        <w:pStyle w:val="ListParagraph"/>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 xml:space="preserve">ask others to provide specific details of what they,  for example, witnessed / said / took part in </w:t>
      </w:r>
    </w:p>
    <w:p w:rsidR="00BA429F" w:rsidRDefault="00BA429F">
      <w:pPr>
        <w:pStyle w:val="ListParagraph"/>
        <w:rPr>
          <w:rFonts w:cstheme="minorHAnsi"/>
        </w:rPr>
      </w:pPr>
    </w:p>
    <w:p w:rsidR="00BA429F" w:rsidRDefault="0088439E">
      <w:pPr>
        <w:pStyle w:val="ListParagraph"/>
        <w:widowControl/>
        <w:numPr>
          <w:ilvl w:val="0"/>
          <w:numId w:val="45"/>
        </w:numPr>
        <w:suppressAutoHyphens w:val="0"/>
        <w:overflowPunct/>
        <w:autoSpaceDE/>
        <w:autoSpaceDN/>
        <w:spacing w:after="120" w:line="256" w:lineRule="auto"/>
        <w:ind w:left="714" w:hanging="357"/>
        <w:textAlignment w:val="auto"/>
        <w:rPr>
          <w:rFonts w:cstheme="minorHAnsi"/>
        </w:rPr>
      </w:pPr>
      <w:r>
        <w:rPr>
          <w:rFonts w:cstheme="minorHAnsi"/>
        </w:rPr>
        <w:t>ask what actions the complainant feels would put things right – without obligation to make promises at this stage</w:t>
      </w:r>
    </w:p>
    <w:p w:rsidR="00BA429F" w:rsidRDefault="0088439E">
      <w:pPr>
        <w:rPr>
          <w:rFonts w:cstheme="minorHAnsi"/>
        </w:rPr>
      </w:pPr>
      <w:r>
        <w:rPr>
          <w:rFonts w:cstheme="minorHAnsi"/>
        </w:rPr>
        <w:t>The panel should decide who will keep notes and how these will be retained after the interview(s).  It is recommended that only one panel member be nominated to write notes and other panel members should review and sign these at the end of each investigatory meeting.  Notes should include the date, time, location and names of those present at the meeting.  If anyone arrives late or leaves early this should also be recorded.  The notes should also briefly summarise discussions and any decisions made.</w:t>
      </w:r>
    </w:p>
    <w:p w:rsidR="00BA429F" w:rsidRDefault="00BA429F">
      <w:pPr>
        <w:pStyle w:val="Default"/>
        <w:rPr>
          <w:rFonts w:asciiTheme="minorHAnsi" w:hAnsiTheme="minorHAnsi" w:cstheme="minorHAnsi"/>
          <w:sz w:val="22"/>
          <w:szCs w:val="22"/>
        </w:rPr>
      </w:pPr>
    </w:p>
    <w:p w:rsidR="00BA429F" w:rsidRDefault="0088439E">
      <w:pPr>
        <w:pStyle w:val="Default"/>
        <w:rPr>
          <w:sz w:val="22"/>
          <w:szCs w:val="22"/>
        </w:rPr>
      </w:pPr>
      <w:r>
        <w:rPr>
          <w:sz w:val="22"/>
          <w:szCs w:val="22"/>
        </w:rPr>
        <w:t xml:space="preserve">Notes should be stored in the same manner as ‘in committee’ minutes and therefore should not be circulated or accessible without the permission of the governors and should be kept in a locked cupboard. </w:t>
      </w:r>
    </w:p>
    <w:p w:rsidR="00BA429F" w:rsidRDefault="00BA429F">
      <w:pPr>
        <w:pStyle w:val="Default"/>
        <w:rPr>
          <w:rFonts w:asciiTheme="minorHAnsi" w:hAnsiTheme="minorHAnsi" w:cstheme="minorHAnsi"/>
          <w:sz w:val="22"/>
          <w:szCs w:val="22"/>
        </w:rPr>
      </w:pPr>
    </w:p>
    <w:p w:rsidR="00BA429F" w:rsidRDefault="0088439E">
      <w:pPr>
        <w:rPr>
          <w:rFonts w:cstheme="minorHAnsi"/>
        </w:rPr>
      </w:pPr>
      <w:r>
        <w:rPr>
          <w:rFonts w:cstheme="minorHAnsi"/>
        </w:rPr>
        <w:t>At the end of the meeting, timeframes for next steps should be clearly outlined to the person being interviewed in line with the school’s procedure.</w:t>
      </w:r>
    </w:p>
    <w:p w:rsidR="00BA429F" w:rsidRDefault="00BA429F">
      <w:pPr>
        <w:rPr>
          <w:rFonts w:asciiTheme="minorHAnsi" w:hAnsiTheme="minorHAnsi" w:cstheme="minorHAnsi"/>
          <w:szCs w:val="22"/>
        </w:rPr>
      </w:pPr>
    </w:p>
    <w:p w:rsidR="00BA429F" w:rsidRDefault="0088439E">
      <w:pPr>
        <w:rPr>
          <w:rFonts w:cstheme="minorHAnsi"/>
        </w:rPr>
      </w:pPr>
      <w:r>
        <w:rPr>
          <w:rFonts w:cstheme="minorBidi"/>
          <w:noProof/>
          <w:lang w:eastAsia="en-GB"/>
        </w:rPr>
        <mc:AlternateContent>
          <mc:Choice Requires="wps">
            <w:drawing>
              <wp:inline distT="0" distB="0" distL="0" distR="0">
                <wp:extent cx="5762625" cy="838200"/>
                <wp:effectExtent l="9525" t="9525" r="0" b="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38200"/>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8E14A9" w:rsidRDefault="008E14A9">
                            <w:pPr>
                              <w:jc w:val="center"/>
                              <w:rPr>
                                <w:rFonts w:cstheme="minorBidi"/>
                              </w:rPr>
                            </w:pPr>
                          </w:p>
                        </w:txbxContent>
                      </wps:txbx>
                      <wps:bodyPr rot="0" vert="horz" wrap="square" lIns="91440" tIns="45720" rIns="91440" bIns="45720" anchor="ctr" anchorCtr="0" upright="1">
                        <a:noAutofit/>
                      </wps:bodyPr>
                    </wps:wsp>
                  </a:graphicData>
                </a:graphic>
              </wp:inline>
            </w:drawing>
          </mc:Choice>
          <mc:Fallback>
            <w:pict>
              <v:roundrect id="Rounded Rectangle 10" o:spid="_x0000_s1040" style="width:453.7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" fillcolor="#44c3cf" stroked="f" strokeweight="1pt">
                <v:stroke joinstyle="miter"/>
                <v:textbox>
                  <w:txbxContent>
                    <w:p w:rsidR="008E14A9" w:rsidRDefault="008E14A9">
                      <w:pPr>
                        <w:rPr>
                          <w:rFonts w:cstheme="minorHAnsi"/>
                          <w:i/>
                          <w:color w:val="000000" w:themeColor="text1"/>
                        </w:rPr>
                      </w:pPr>
                      <w:r>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Pr>
                          <w:rFonts w:cstheme="minorHAnsi"/>
                          <w:i/>
                          <w:color w:val="000000" w:themeColor="text1"/>
                        </w:rPr>
                        <w:t xml:space="preserve">  </w:t>
                      </w:r>
                    </w:p>
                    <w:p w:rsidR="008E14A9" w:rsidRDefault="008E14A9">
                      <w:pPr>
                        <w:jc w:val="center"/>
                        <w:rPr>
                          <w:rFonts w:cstheme="minorBidi"/>
                        </w:rPr>
                      </w:pPr>
                    </w:p>
                  </w:txbxContent>
                </v:textbox>
                <w10:anchorlock/>
              </v:roundrect>
            </w:pict>
          </mc:Fallback>
        </mc:AlternateContent>
      </w:r>
    </w:p>
    <w:p w:rsidR="00BA429F" w:rsidRDefault="00BA429F">
      <w:pPr>
        <w:rPr>
          <w:rFonts w:cstheme="minorHAnsi"/>
        </w:rPr>
      </w:pPr>
    </w:p>
    <w:p w:rsidR="00BA429F" w:rsidRDefault="0088439E">
      <w:pPr>
        <w:rPr>
          <w:rFonts w:cstheme="minorHAnsi"/>
          <w:b/>
          <w:u w:val="single"/>
        </w:rPr>
      </w:pPr>
      <w:r>
        <w:rPr>
          <w:rFonts w:cstheme="minorHAnsi"/>
        </w:rPr>
        <w:t xml:space="preserve">Reasons for the outcome(s) should be explained, and any required actions (recommendations) to be taken by the school should be listed briefly and in an appropriate level of detail.  Feedback to the complainant </w:t>
      </w:r>
      <w:r>
        <w:rPr>
          <w:rFonts w:cstheme="minorHAnsi"/>
          <w:b/>
          <w:u w:val="single"/>
        </w:rPr>
        <w:t xml:space="preserve">should not include details of any potential </w:t>
      </w:r>
      <w:r>
        <w:rPr>
          <w:rFonts w:cstheme="minorHAnsi"/>
          <w:b/>
          <w:u w:val="single"/>
        </w:rPr>
        <w:lastRenderedPageBreak/>
        <w:t>disciplinary measures that may be recommended.</w:t>
      </w:r>
    </w:p>
    <w:p w:rsidR="00BA429F" w:rsidRDefault="00BA429F">
      <w:pPr>
        <w:rPr>
          <w:rFonts w:cstheme="minorHAnsi"/>
        </w:rPr>
      </w:pPr>
    </w:p>
    <w:p w:rsidR="00BA429F" w:rsidRDefault="0088439E">
      <w:pPr>
        <w:rPr>
          <w:rFonts w:cstheme="minorHAnsi"/>
          <w:b/>
          <w:sz w:val="24"/>
          <w:szCs w:val="24"/>
        </w:rPr>
      </w:pPr>
      <w:r>
        <w:rPr>
          <w:rFonts w:cstheme="minorHAnsi"/>
          <w:b/>
          <w:sz w:val="24"/>
          <w:szCs w:val="24"/>
        </w:rPr>
        <w:t xml:space="preserve">Examples of Recommendations </w:t>
      </w:r>
    </w:p>
    <w:p w:rsidR="00BA429F" w:rsidRDefault="00BA429F">
      <w:pPr>
        <w:rPr>
          <w:rFonts w:cstheme="minorHAnsi"/>
          <w:b/>
          <w:sz w:val="24"/>
          <w:szCs w:val="24"/>
        </w:rPr>
      </w:pPr>
    </w:p>
    <w:p w:rsidR="00BA429F" w:rsidRDefault="0088439E">
      <w:pPr>
        <w:spacing w:after="120"/>
        <w:contextualSpacing/>
        <w:rPr>
          <w:rFonts w:cstheme="minorHAnsi"/>
          <w:i/>
          <w:sz w:val="24"/>
          <w:szCs w:val="24"/>
        </w:rPr>
      </w:pPr>
      <w:r>
        <w:rPr>
          <w:rFonts w:cstheme="minorHAnsi"/>
          <w:sz w:val="24"/>
          <w:szCs w:val="24"/>
        </w:rPr>
        <w:t>These may include</w:t>
      </w:r>
      <w:r>
        <w:rPr>
          <w:rFonts w:cstheme="minorHAnsi"/>
          <w:b/>
          <w:sz w:val="24"/>
          <w:szCs w:val="24"/>
        </w:rPr>
        <w:t xml:space="preserve"> </w:t>
      </w:r>
      <w:r>
        <w:rPr>
          <w:rFonts w:cstheme="minorHAnsi"/>
          <w:i/>
          <w:sz w:val="24"/>
          <w:szCs w:val="24"/>
        </w:rPr>
        <w:t>(the list is not exhaustive)</w:t>
      </w:r>
    </w:p>
    <w:p w:rsidR="00BA429F" w:rsidRDefault="0088439E">
      <w:pPr>
        <w:pStyle w:val="ListParagraph"/>
        <w:widowControl/>
        <w:numPr>
          <w:ilvl w:val="0"/>
          <w:numId w:val="46"/>
        </w:numPr>
        <w:suppressAutoHyphens w:val="0"/>
        <w:overflowPunct/>
        <w:autoSpaceDE/>
        <w:autoSpaceDN/>
        <w:spacing w:after="120" w:line="256" w:lineRule="auto"/>
        <w:textAlignment w:val="auto"/>
        <w:rPr>
          <w:rFonts w:cstheme="minorHAnsi"/>
          <w:szCs w:val="22"/>
        </w:rPr>
      </w:pPr>
      <w:r>
        <w:rPr>
          <w:rFonts w:cstheme="minorHAnsi"/>
        </w:rPr>
        <w:t>An apology</w:t>
      </w:r>
      <w:r>
        <w:rPr>
          <w:rStyle w:val="FootnoteReference"/>
          <w:rFonts w:cstheme="minorHAnsi"/>
        </w:rPr>
        <w:footnoteReference w:id="5"/>
      </w:r>
    </w:p>
    <w:p w:rsidR="00BA429F" w:rsidRDefault="0088439E">
      <w:pPr>
        <w:pStyle w:val="ListParagraph"/>
        <w:widowControl/>
        <w:numPr>
          <w:ilvl w:val="0"/>
          <w:numId w:val="46"/>
        </w:numPr>
        <w:suppressAutoHyphens w:val="0"/>
        <w:overflowPunct/>
        <w:autoSpaceDE/>
        <w:autoSpaceDN/>
        <w:spacing w:after="120" w:line="256" w:lineRule="auto"/>
        <w:textAlignment w:val="auto"/>
        <w:rPr>
          <w:rFonts w:cstheme="minorHAnsi"/>
        </w:rPr>
      </w:pPr>
      <w:r>
        <w:rPr>
          <w:rFonts w:cstheme="minorHAnsi"/>
        </w:rPr>
        <w:t>Review of school policy or procedure</w:t>
      </w:r>
    </w:p>
    <w:p w:rsidR="00BA429F" w:rsidRDefault="0088439E">
      <w:pPr>
        <w:pStyle w:val="ListParagraph"/>
        <w:widowControl/>
        <w:numPr>
          <w:ilvl w:val="0"/>
          <w:numId w:val="46"/>
        </w:numPr>
        <w:suppressAutoHyphens w:val="0"/>
        <w:overflowPunct/>
        <w:autoSpaceDE/>
        <w:autoSpaceDN/>
        <w:spacing w:after="120" w:line="256" w:lineRule="auto"/>
        <w:textAlignment w:val="auto"/>
        <w:rPr>
          <w:rFonts w:cstheme="minorHAnsi"/>
        </w:rPr>
      </w:pPr>
      <w:r>
        <w:rPr>
          <w:rFonts w:cstheme="minorHAnsi"/>
        </w:rPr>
        <w:t>Staff training</w:t>
      </w:r>
    </w:p>
    <w:p w:rsidR="00BA429F" w:rsidRDefault="0088439E">
      <w:pPr>
        <w:pStyle w:val="ListParagraph"/>
        <w:widowControl/>
        <w:numPr>
          <w:ilvl w:val="0"/>
          <w:numId w:val="46"/>
        </w:numPr>
        <w:suppressAutoHyphens w:val="0"/>
        <w:overflowPunct/>
        <w:autoSpaceDE/>
        <w:autoSpaceDN/>
        <w:spacing w:after="120" w:line="256" w:lineRule="auto"/>
        <w:textAlignment w:val="auto"/>
        <w:rPr>
          <w:rFonts w:cstheme="minorHAnsi"/>
          <w:b/>
          <w:sz w:val="24"/>
        </w:rPr>
      </w:pPr>
      <w:r>
        <w:rPr>
          <w:rFonts w:cstheme="minorHAnsi"/>
        </w:rPr>
        <w:t>Discussion / mediation between parties</w:t>
      </w:r>
    </w:p>
    <w:p w:rsidR="00BA429F" w:rsidRDefault="0088439E">
      <w:pPr>
        <w:pStyle w:val="ListParagraph"/>
        <w:widowControl/>
        <w:numPr>
          <w:ilvl w:val="0"/>
          <w:numId w:val="46"/>
        </w:numPr>
        <w:suppressAutoHyphens w:val="0"/>
        <w:overflowPunct/>
        <w:autoSpaceDE/>
        <w:autoSpaceDN/>
        <w:spacing w:after="120" w:line="256" w:lineRule="auto"/>
        <w:textAlignment w:val="auto"/>
        <w:rPr>
          <w:rFonts w:cstheme="minorHAnsi"/>
          <w:b/>
          <w:sz w:val="24"/>
        </w:rPr>
      </w:pPr>
      <w:r>
        <w:rPr>
          <w:rFonts w:cstheme="minorHAnsi"/>
        </w:rPr>
        <w:t>Application of school management procedures</w:t>
      </w:r>
    </w:p>
    <w:p w:rsidR="00BA429F" w:rsidRDefault="00BA429F">
      <w:pPr>
        <w:rPr>
          <w:rFonts w:cstheme="minorHAnsi"/>
          <w:b/>
          <w:sz w:val="24"/>
          <w:szCs w:val="24"/>
        </w:rPr>
      </w:pPr>
    </w:p>
    <w:p w:rsidR="00BA429F" w:rsidRDefault="0088439E">
      <w:pPr>
        <w:rPr>
          <w:rFonts w:cstheme="minorHAnsi"/>
          <w:b/>
          <w:sz w:val="28"/>
          <w:szCs w:val="24"/>
        </w:rPr>
      </w:pPr>
      <w:r>
        <w:rPr>
          <w:rFonts w:cstheme="minorHAnsi"/>
          <w:b/>
          <w:sz w:val="28"/>
          <w:szCs w:val="24"/>
        </w:rPr>
        <w:t xml:space="preserve">Stage Two </w:t>
      </w:r>
    </w:p>
    <w:p w:rsidR="00BA429F" w:rsidRDefault="00BA429F">
      <w:pPr>
        <w:rPr>
          <w:rFonts w:cstheme="minorHAnsi"/>
          <w:b/>
          <w:sz w:val="28"/>
          <w:szCs w:val="24"/>
        </w:rPr>
      </w:pPr>
    </w:p>
    <w:p w:rsidR="00BA429F" w:rsidRDefault="0088439E">
      <w:pPr>
        <w:spacing w:line="276" w:lineRule="auto"/>
        <w:rPr>
          <w:rFonts w:cstheme="minorHAnsi"/>
          <w:b/>
          <w:szCs w:val="24"/>
        </w:rPr>
      </w:pPr>
      <w:r>
        <w:rPr>
          <w:rFonts w:cstheme="minorBidi"/>
          <w:noProof/>
          <w:szCs w:val="22"/>
          <w:lang w:eastAsia="en-GB"/>
        </w:rPr>
        <mc:AlternateContent>
          <mc:Choice Requires="wps">
            <w:drawing>
              <wp:inline distT="0" distB="0" distL="0" distR="0">
                <wp:extent cx="6143625" cy="1343025"/>
                <wp:effectExtent l="9525" t="9525" r="0" b="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43025"/>
                        </a:xfrm>
                        <a:prstGeom prst="roundRect">
                          <a:avLst>
                            <a:gd name="adj" fmla="val 16667"/>
                          </a:avLst>
                        </a:prstGeom>
                        <a:solidFill>
                          <a:srgbClr val="44C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E14A9" w:rsidRDefault="008E14A9">
                            <w:pPr>
                              <w:shd w:val="clear" w:color="auto" w:fill="44C3CF"/>
                              <w:rPr>
                                <w:rFonts w:cstheme="minorHAnsi"/>
                                <w:b/>
                              </w:rPr>
                            </w:pPr>
                            <w:r>
                              <w:rPr>
                                <w:rFonts w:cstheme="minorHAnsi"/>
                                <w:b/>
                              </w:rPr>
                              <w:t xml:space="preserve">Every Stage Two complaint will be either: </w:t>
                            </w:r>
                          </w:p>
                          <w:p w:rsidR="008E14A9" w:rsidRDefault="008E14A9">
                            <w:pPr>
                              <w:shd w:val="clear" w:color="auto" w:fill="44C3CF"/>
                              <w:rPr>
                                <w:rFonts w:cstheme="minorHAnsi"/>
                                <w:b/>
                                <w:sz w:val="14"/>
                              </w:rPr>
                            </w:pPr>
                            <w:r>
                              <w:rPr>
                                <w:rFonts w:cstheme="minorHAnsi"/>
                                <w:b/>
                              </w:rPr>
                              <w:t xml:space="preserve"> </w:t>
                            </w:r>
                          </w:p>
                          <w:p w:rsidR="008E14A9" w:rsidRDefault="008E14A9">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8E14A9" w:rsidRDefault="008E14A9">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8E14A9" w:rsidRDefault="008E14A9">
                            <w:pPr>
                              <w:shd w:val="clear" w:color="auto" w:fill="44C3CF"/>
                              <w:rPr>
                                <w:rFonts w:cstheme="minorHAnsi"/>
                                <w:b/>
                                <w:sz w:val="12"/>
                              </w:rPr>
                            </w:pPr>
                          </w:p>
                          <w:p w:rsidR="008E14A9" w:rsidRDefault="008E14A9">
                            <w:pPr>
                              <w:shd w:val="clear" w:color="auto" w:fill="44C3CF"/>
                              <w:rPr>
                                <w:rFonts w:cstheme="minorHAnsi"/>
                                <w:b/>
                              </w:rPr>
                            </w:pPr>
                            <w:r>
                              <w:rPr>
                                <w:rFonts w:cstheme="minorHAnsi"/>
                                <w:b/>
                              </w:rPr>
                              <w:t xml:space="preserve"> If the complaint is about the principal, Stage Two will be the first stage of the process.</w:t>
                            </w:r>
                          </w:p>
                        </w:txbxContent>
                      </wps:txbx>
                      <wps:bodyPr rot="0" vert="horz" wrap="square" lIns="91440" tIns="45720" rIns="91440" bIns="45720" anchor="ctr" anchorCtr="0" upright="1">
                        <a:noAutofit/>
                      </wps:bodyPr>
                    </wps:wsp>
                  </a:graphicData>
                </a:graphic>
              </wp:inline>
            </w:drawing>
          </mc:Choice>
          <mc:Fallback>
            <w:pict>
              <v:roundrect id="Rounded Rectangle 9" o:spid="_x0000_s1041" style="width:483.75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" fillcolor="#44c3cf" stroked="f" strokeweight="1pt">
                <v:stroke joinstyle="miter"/>
                <v:textbox>
                  <w:txbxContent>
                    <w:p w:rsidR="008E14A9" w:rsidRDefault="008E14A9">
                      <w:pPr>
                        <w:shd w:val="clear" w:color="auto" w:fill="44C3CF"/>
                        <w:rPr>
                          <w:rFonts w:cstheme="minorHAnsi"/>
                          <w:b/>
                        </w:rPr>
                      </w:pPr>
                      <w:r>
                        <w:rPr>
                          <w:rFonts w:cstheme="minorHAnsi"/>
                          <w:b/>
                        </w:rPr>
                        <w:t xml:space="preserve">Every Stage Two complaint will be either: </w:t>
                      </w:r>
                    </w:p>
                    <w:p w:rsidR="008E14A9" w:rsidRDefault="008E14A9">
                      <w:pPr>
                        <w:shd w:val="clear" w:color="auto" w:fill="44C3CF"/>
                        <w:rPr>
                          <w:rFonts w:cstheme="minorHAnsi"/>
                          <w:b/>
                          <w:sz w:val="14"/>
                        </w:rPr>
                      </w:pPr>
                      <w:r>
                        <w:rPr>
                          <w:rFonts w:cstheme="minorHAnsi"/>
                          <w:b/>
                        </w:rPr>
                        <w:t xml:space="preserve"> </w:t>
                      </w:r>
                    </w:p>
                    <w:p w:rsidR="008E14A9" w:rsidRDefault="008E14A9">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 xml:space="preserve">A dissatisfied Stage One complainant, or </w:t>
                      </w:r>
                    </w:p>
                    <w:p w:rsidR="008E14A9" w:rsidRDefault="008E14A9">
                      <w:pPr>
                        <w:pStyle w:val="ListParagraph"/>
                        <w:widowControl/>
                        <w:numPr>
                          <w:ilvl w:val="0"/>
                          <w:numId w:val="47"/>
                        </w:numPr>
                        <w:shd w:val="clear" w:color="auto" w:fill="44C3CF"/>
                        <w:suppressAutoHyphens w:val="0"/>
                        <w:overflowPunct/>
                        <w:autoSpaceDE/>
                        <w:autoSpaceDN/>
                        <w:spacing w:line="256" w:lineRule="auto"/>
                        <w:textAlignment w:val="auto"/>
                        <w:rPr>
                          <w:rFonts w:cstheme="minorHAnsi"/>
                          <w:b/>
                        </w:rPr>
                      </w:pPr>
                      <w:r>
                        <w:rPr>
                          <w:rFonts w:cstheme="minorHAnsi"/>
                          <w:b/>
                        </w:rPr>
                        <w:t>A complaint about the principal</w:t>
                      </w:r>
                    </w:p>
                    <w:p w:rsidR="008E14A9" w:rsidRDefault="008E14A9">
                      <w:pPr>
                        <w:shd w:val="clear" w:color="auto" w:fill="44C3CF"/>
                        <w:rPr>
                          <w:rFonts w:cstheme="minorHAnsi"/>
                          <w:b/>
                          <w:sz w:val="12"/>
                        </w:rPr>
                      </w:pPr>
                    </w:p>
                    <w:p w:rsidR="008E14A9" w:rsidRDefault="008E14A9">
                      <w:pPr>
                        <w:shd w:val="clear" w:color="auto" w:fill="44C3CF"/>
                        <w:rPr>
                          <w:rFonts w:cstheme="minorHAnsi"/>
                          <w:b/>
                        </w:rPr>
                      </w:pPr>
                      <w:r>
                        <w:rPr>
                          <w:rFonts w:cstheme="minorHAnsi"/>
                          <w:b/>
                        </w:rPr>
                        <w:t xml:space="preserve"> If the complaint is about the principal, Stage Two will be the first stage of the process.</w:t>
                      </w:r>
                    </w:p>
                  </w:txbxContent>
                </v:textbox>
                <w10:anchorlock/>
              </v:roundrect>
            </w:pict>
          </mc:Fallback>
        </mc:AlternateContent>
      </w:r>
      <w:r>
        <w:rPr>
          <w:rFonts w:cstheme="minorHAnsi"/>
          <w:b/>
          <w:szCs w:val="24"/>
        </w:rPr>
        <w:t xml:space="preserve">This stage is completely managed by the board of governors.  The principal or school staff should play no part in this stage.  </w:t>
      </w:r>
    </w:p>
    <w:p w:rsidR="00BA429F" w:rsidRDefault="00BA429F">
      <w:pPr>
        <w:spacing w:line="276" w:lineRule="auto"/>
        <w:rPr>
          <w:rFonts w:cstheme="minorHAnsi"/>
          <w:b/>
          <w:szCs w:val="22"/>
        </w:rPr>
      </w:pPr>
    </w:p>
    <w:p w:rsidR="00BA429F" w:rsidRDefault="0088439E">
      <w:pPr>
        <w:rPr>
          <w:rFonts w:cstheme="minorHAnsi"/>
        </w:rPr>
      </w:pPr>
      <w:r>
        <w:rPr>
          <w:rFonts w:cstheme="minorHAnsi"/>
        </w:rPr>
        <w:t xml:space="preserve">Where the chairperson receives a complaint directly that is, </w:t>
      </w:r>
      <w:r>
        <w:rPr>
          <w:rFonts w:cstheme="minorHAnsi"/>
          <w:u w:val="single"/>
        </w:rPr>
        <w:t>in part,</w:t>
      </w:r>
      <w:r>
        <w:rPr>
          <w:rFonts w:cstheme="minorHAnsi"/>
        </w:rPr>
        <w:t xml:space="preserve"> about the principal, it </w:t>
      </w:r>
      <w:r>
        <w:rPr>
          <w:rFonts w:cstheme="minorHAnsi"/>
          <w:u w:val="single"/>
        </w:rPr>
        <w:t xml:space="preserve">may </w:t>
      </w:r>
      <w:r>
        <w:rPr>
          <w:rFonts w:cstheme="minorHAnsi"/>
        </w:rPr>
        <w:t>be appropriate to consider whether there are any aspects of the complaint that could reasonably be handled at Stage One.  If so, any such aspect(s) should be subdivided and handled accordingly.</w:t>
      </w:r>
    </w:p>
    <w:p w:rsidR="00BA429F" w:rsidRDefault="00BA429F">
      <w:pPr>
        <w:rPr>
          <w:rFonts w:cstheme="minorHAnsi"/>
        </w:rPr>
      </w:pPr>
    </w:p>
    <w:p w:rsidR="00BA429F" w:rsidRDefault="0088439E">
      <w:pPr>
        <w:rPr>
          <w:rFonts w:cstheme="minorHAnsi"/>
          <w:b/>
          <w:sz w:val="24"/>
          <w:szCs w:val="24"/>
        </w:rPr>
      </w:pPr>
      <w:r>
        <w:rPr>
          <w:rFonts w:cstheme="minorHAnsi"/>
          <w:b/>
          <w:sz w:val="24"/>
          <w:szCs w:val="24"/>
        </w:rPr>
        <w:t>Role of Committee Considering the Complaint</w:t>
      </w:r>
    </w:p>
    <w:p w:rsidR="00BA429F" w:rsidRDefault="00BA429F">
      <w:pPr>
        <w:rPr>
          <w:rFonts w:cstheme="minorHAnsi"/>
          <w:b/>
          <w:sz w:val="24"/>
        </w:rPr>
      </w:pPr>
    </w:p>
    <w:p w:rsidR="00BA429F" w:rsidRDefault="0088439E">
      <w:pPr>
        <w:rPr>
          <w:rFonts w:cstheme="minorHAnsi"/>
          <w:iCs/>
        </w:rPr>
      </w:pPr>
      <w:r>
        <w:rPr>
          <w:rFonts w:cstheme="minorHAnsi"/>
          <w:iCs/>
        </w:rPr>
        <w:t>Where the complaint has already been considered at Stage One, the role of the governors is to consider how the complaint was handled in the context of the school’s complaints procedure, to consider all the notes detailing communication between the parties and to consider any additional information provided by the complainant. All information considered at Stage One should be made available to the governors for consideration.  Governors are</w:t>
      </w:r>
      <w:r>
        <w:rPr>
          <w:rFonts w:cstheme="minorHAnsi"/>
          <w:iCs/>
          <w:strike/>
        </w:rPr>
        <w:t xml:space="preserve"> </w:t>
      </w:r>
      <w:r>
        <w:rPr>
          <w:rFonts w:cstheme="minorHAnsi"/>
          <w:iCs/>
        </w:rPr>
        <w:t xml:space="preserve">not required to routinely re-investigate the complaint unless they deem this necessary. </w:t>
      </w:r>
    </w:p>
    <w:p w:rsidR="00BA429F" w:rsidRDefault="00BA429F">
      <w:pPr>
        <w:rPr>
          <w:rFonts w:cstheme="minorHAnsi"/>
          <w:iCs/>
        </w:rPr>
      </w:pPr>
    </w:p>
    <w:p w:rsidR="00BA429F" w:rsidRDefault="0088439E">
      <w:pPr>
        <w:rPr>
          <w:rFonts w:cstheme="minorHAnsi"/>
          <w:b/>
          <w:iCs/>
          <w:sz w:val="24"/>
          <w:szCs w:val="24"/>
        </w:rPr>
      </w:pPr>
      <w:r>
        <w:rPr>
          <w:rFonts w:cstheme="minorHAnsi"/>
          <w:b/>
          <w:iCs/>
          <w:sz w:val="24"/>
          <w:szCs w:val="24"/>
        </w:rPr>
        <w:t>Role of Committee</w:t>
      </w:r>
    </w:p>
    <w:p w:rsidR="00BA429F" w:rsidRDefault="00BA429F">
      <w:pPr>
        <w:rPr>
          <w:rFonts w:cstheme="minorHAnsi"/>
          <w:b/>
          <w:color w:val="000000"/>
          <w:sz w:val="24"/>
          <w:szCs w:val="24"/>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szCs w:val="22"/>
        </w:rPr>
      </w:pPr>
      <w:r>
        <w:rPr>
          <w:rFonts w:cstheme="minorHAnsi"/>
          <w:color w:val="000000"/>
        </w:rPr>
        <w:t>To consider the complaint in a clearly independent and impartial manner</w:t>
      </w:r>
    </w:p>
    <w:p w:rsidR="00BA429F" w:rsidRDefault="00BA429F">
      <w:pPr>
        <w:pStyle w:val="ListParagraph"/>
        <w:widowControl/>
        <w:suppressAutoHyphens w:val="0"/>
        <w:overflowPunct/>
        <w:autoSpaceDE/>
        <w:autoSpaceDN/>
        <w:spacing w:after="160" w:line="256" w:lineRule="auto"/>
        <w:ind w:left="714"/>
        <w:textAlignment w:val="auto"/>
        <w:rPr>
          <w:rFonts w:cstheme="minorHAnsi"/>
          <w:color w:val="000000"/>
          <w:szCs w:val="22"/>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i/>
          <w:color w:val="000000"/>
        </w:rPr>
      </w:pPr>
      <w:r>
        <w:rPr>
          <w:rFonts w:cstheme="minorHAnsi"/>
          <w:color w:val="000000"/>
        </w:rPr>
        <w:t xml:space="preserve">To ensure panel members have no prior involvement in the complaint or in the circumstances surrounding it or have a conflict of interest (for example; </w:t>
      </w:r>
      <w:r>
        <w:rPr>
          <w:rFonts w:cstheme="minorHAnsi"/>
          <w:i/>
          <w:color w:val="000000"/>
        </w:rPr>
        <w:t>have a familial relationship with anyone involved)</w:t>
      </w:r>
    </w:p>
    <w:p w:rsidR="00BA429F" w:rsidRDefault="00BA429F">
      <w:pPr>
        <w:pStyle w:val="ListParagraph"/>
        <w:rPr>
          <w:rFonts w:cstheme="minorHAnsi"/>
          <w:i/>
          <w:color w:val="000000"/>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try to ensure that there is a range of the categories of governors and have sensitivity to the issues of race, gender and religious affiliation on the committee</w:t>
      </w:r>
    </w:p>
    <w:p w:rsidR="00BA429F" w:rsidRDefault="00BA429F">
      <w:pPr>
        <w:pStyle w:val="ListParagraph"/>
        <w:rPr>
          <w:rFonts w:cstheme="minorHAnsi"/>
          <w:color w:val="000000"/>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adhere to strict confidentiality throughout the process</w:t>
      </w:r>
    </w:p>
    <w:p w:rsidR="00BA429F" w:rsidRDefault="00BA429F">
      <w:pPr>
        <w:pStyle w:val="ListParagraph"/>
        <w:rPr>
          <w:rFonts w:cstheme="minorHAnsi"/>
          <w:color w:val="000000"/>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consider the evidence submitted by relevant parties and consider whether they feel it is sufficient.  Have all relevant questions been asked?  Is there sufficient detail to enable sound outcomes to be decided?</w:t>
      </w:r>
    </w:p>
    <w:p w:rsidR="00BA429F" w:rsidRDefault="00BA429F">
      <w:pPr>
        <w:pStyle w:val="ListParagraph"/>
        <w:rPr>
          <w:rFonts w:cstheme="minorHAnsi"/>
          <w:color w:val="000000"/>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 xml:space="preserve">To interview any relevant parties </w:t>
      </w:r>
      <w:r>
        <w:rPr>
          <w:rFonts w:cstheme="minorHAnsi"/>
          <w:color w:val="000000"/>
          <w:u w:val="single"/>
        </w:rPr>
        <w:t>if deemed necessary</w:t>
      </w:r>
      <w:r>
        <w:rPr>
          <w:rFonts w:cstheme="minorHAnsi"/>
          <w:color w:val="000000"/>
        </w:rPr>
        <w:t>.</w:t>
      </w: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decide whether to uphold the complaint in whole or in part, or not to uphold the complaint.</w:t>
      </w:r>
    </w:p>
    <w:p w:rsidR="00BA429F" w:rsidRDefault="00BA429F">
      <w:pPr>
        <w:pStyle w:val="ListParagraph"/>
        <w:widowControl/>
        <w:suppressAutoHyphens w:val="0"/>
        <w:overflowPunct/>
        <w:autoSpaceDE/>
        <w:autoSpaceDN/>
        <w:spacing w:after="160" w:line="256" w:lineRule="auto"/>
        <w:ind w:left="714"/>
        <w:textAlignment w:val="auto"/>
        <w:rPr>
          <w:rFonts w:cstheme="minorHAnsi"/>
          <w:color w:val="000000"/>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b/>
          <w:color w:val="000000"/>
        </w:rPr>
      </w:pPr>
      <w:r>
        <w:rPr>
          <w:rFonts w:cstheme="minorHAnsi"/>
          <w:b/>
          <w:color w:val="000000"/>
        </w:rPr>
        <w:t>To issue a letter informing the complainant of the final outcome of Stage Two and any recommendations, within 20 school working days from the date of receipt of the letter of complaint.  This letter should also advise the complainant that if they remain dissatisfied then they may refer the matter to the office of the Northern Ireland Public Services Ombudsman, within six months of receiving of the final outcome</w:t>
      </w:r>
    </w:p>
    <w:p w:rsidR="00BA429F" w:rsidRDefault="00BA429F">
      <w:pPr>
        <w:pStyle w:val="ListParagraph"/>
        <w:rPr>
          <w:rFonts w:cstheme="minorHAnsi"/>
          <w:b/>
          <w:color w:val="000000"/>
        </w:rPr>
      </w:pPr>
    </w:p>
    <w:p w:rsidR="00BA429F" w:rsidRDefault="0088439E">
      <w:pPr>
        <w:pStyle w:val="ListParagraph"/>
        <w:widowControl/>
        <w:numPr>
          <w:ilvl w:val="0"/>
          <w:numId w:val="48"/>
        </w:numPr>
        <w:suppressAutoHyphens w:val="0"/>
        <w:overflowPunct/>
        <w:autoSpaceDE/>
        <w:autoSpaceDN/>
        <w:spacing w:after="160" w:line="256" w:lineRule="auto"/>
        <w:ind w:left="714" w:hanging="357"/>
        <w:textAlignment w:val="auto"/>
        <w:rPr>
          <w:rFonts w:cstheme="minorHAnsi"/>
          <w:color w:val="000000"/>
        </w:rPr>
      </w:pPr>
      <w:r>
        <w:rPr>
          <w:rFonts w:cstheme="minorHAnsi"/>
          <w:color w:val="000000"/>
        </w:rPr>
        <w:t>To recommend changes to the school’s systems or procedures, if necessary, to ensure that problems of a similar nature do not recur.</w:t>
      </w:r>
    </w:p>
    <w:p w:rsidR="00BA429F" w:rsidRDefault="0088439E">
      <w:pPr>
        <w:rPr>
          <w:rFonts w:cstheme="minorHAnsi"/>
          <w:b/>
          <w:color w:val="000000"/>
          <w:sz w:val="24"/>
        </w:rPr>
      </w:pPr>
      <w:r>
        <w:rPr>
          <w:rFonts w:cstheme="minorHAnsi"/>
          <w:b/>
          <w:color w:val="000000"/>
          <w:sz w:val="24"/>
        </w:rPr>
        <w:t>Improving Practice</w:t>
      </w:r>
    </w:p>
    <w:p w:rsidR="00BA429F" w:rsidRDefault="00BA429F">
      <w:pPr>
        <w:rPr>
          <w:rFonts w:cstheme="minorHAnsi"/>
          <w:b/>
          <w:color w:val="000000"/>
          <w:sz w:val="24"/>
        </w:rPr>
      </w:pPr>
    </w:p>
    <w:p w:rsidR="00BA429F" w:rsidRDefault="0088439E">
      <w:pPr>
        <w:rPr>
          <w:rFonts w:cstheme="minorHAnsi"/>
          <w:color w:val="000000"/>
        </w:rPr>
      </w:pPr>
      <w:r>
        <w:rPr>
          <w:rFonts w:cstheme="minorHAnsi"/>
          <w:color w:val="000000"/>
        </w:rPr>
        <w:t xml:space="preserve">Principals and governors should work together to ensure that recommendations to school systems or procedures, arising from any school complaint, are effectively implemented and followed through in a timely fashion.  </w:t>
      </w:r>
    </w:p>
    <w:p w:rsidR="00BA429F" w:rsidRDefault="00BA429F">
      <w:pPr>
        <w:rPr>
          <w:rFonts w:cstheme="minorHAnsi"/>
          <w:color w:val="000000"/>
        </w:rPr>
      </w:pPr>
    </w:p>
    <w:p w:rsidR="00BA429F" w:rsidRDefault="0088439E">
      <w:pPr>
        <w:rPr>
          <w:rFonts w:cstheme="minorHAnsi"/>
          <w:color w:val="000000"/>
        </w:rPr>
      </w:pPr>
      <w:r>
        <w:rPr>
          <w:rFonts w:cstheme="minorHAnsi"/>
          <w:color w:val="000000"/>
        </w:rPr>
        <w:t>Employing Authorities and sectoral bodies wish to monitor school complaints in order to best support schools and to monitor the number and frequency of complaints.  To this end you may be contacted periodically by your employing authority or sectoral body, for information gathering purposes.</w:t>
      </w:r>
    </w:p>
    <w:p w:rsidR="00BA429F" w:rsidRDefault="00BA429F">
      <w:pPr>
        <w:rPr>
          <w:rFonts w:cstheme="minorHAnsi"/>
          <w:color w:val="000000"/>
        </w:rPr>
      </w:pPr>
    </w:p>
    <w:p w:rsidR="00BA429F" w:rsidRDefault="0088439E">
      <w:pPr>
        <w:rPr>
          <w:rFonts w:cstheme="minorHAnsi"/>
          <w:b/>
          <w:color w:val="000000"/>
          <w:sz w:val="24"/>
          <w:szCs w:val="24"/>
        </w:rPr>
      </w:pPr>
      <w:r>
        <w:rPr>
          <w:rFonts w:cstheme="minorHAnsi"/>
          <w:b/>
          <w:sz w:val="24"/>
          <w:szCs w:val="24"/>
        </w:rPr>
        <w:t>Following</w:t>
      </w:r>
      <w:r>
        <w:rPr>
          <w:rFonts w:cstheme="minorHAnsi"/>
          <w:b/>
          <w:color w:val="000000"/>
          <w:sz w:val="24"/>
          <w:szCs w:val="24"/>
        </w:rPr>
        <w:t xml:space="preserve"> Stage Two</w:t>
      </w:r>
    </w:p>
    <w:p w:rsidR="00BA429F" w:rsidRDefault="00BA429F">
      <w:pPr>
        <w:rPr>
          <w:rFonts w:cstheme="minorHAnsi"/>
          <w:b/>
          <w:sz w:val="24"/>
        </w:rPr>
      </w:pPr>
    </w:p>
    <w:p w:rsidR="00BA429F" w:rsidRDefault="0088439E">
      <w:pPr>
        <w:rPr>
          <w:rFonts w:cstheme="minorHAnsi"/>
        </w:rPr>
      </w:pPr>
      <w:r>
        <w:rPr>
          <w:rFonts w:cstheme="minorHAnsi"/>
        </w:rPr>
        <w:t xml:space="preserve">If following Stage Two the complainant is dissatisfied with the outcome of the complaint, they will be advised </w:t>
      </w:r>
      <w:r>
        <w:rPr>
          <w:rFonts w:cstheme="minorHAnsi"/>
          <w:b/>
          <w:i/>
        </w:rPr>
        <w:t>within the final outcome letter</w:t>
      </w:r>
      <w:r>
        <w:rPr>
          <w:rFonts w:cstheme="minorHAnsi"/>
        </w:rPr>
        <w:t xml:space="preserve"> to refer the matter to the Office of the Northern Ireland Public Services Ombudsman (NIPSO) within six months.</w:t>
      </w:r>
    </w:p>
    <w:p w:rsidR="00BA429F" w:rsidRDefault="00BA429F">
      <w:pPr>
        <w:jc w:val="both"/>
        <w:rPr>
          <w:rFonts w:cstheme="minorHAnsi"/>
          <w:b/>
          <w:bCs/>
          <w:sz w:val="24"/>
        </w:rPr>
      </w:pPr>
    </w:p>
    <w:p w:rsidR="00BA429F" w:rsidRDefault="00BA429F">
      <w:pPr>
        <w:jc w:val="both"/>
        <w:rPr>
          <w:rFonts w:cstheme="minorHAnsi"/>
          <w:b/>
          <w:bCs/>
          <w:sz w:val="24"/>
        </w:rPr>
      </w:pPr>
    </w:p>
    <w:p w:rsidR="00BA429F" w:rsidRDefault="0088439E">
      <w:pPr>
        <w:jc w:val="both"/>
        <w:rPr>
          <w:rFonts w:cstheme="minorHAnsi"/>
          <w:b/>
          <w:bCs/>
          <w:sz w:val="24"/>
        </w:rPr>
      </w:pPr>
      <w:r>
        <w:rPr>
          <w:rFonts w:cstheme="minorHAnsi"/>
          <w:b/>
          <w:bCs/>
          <w:sz w:val="24"/>
        </w:rPr>
        <w:t>Northern Ireland Public Services Ombudsman (NIPSO) www.nipso.org.uk</w:t>
      </w:r>
    </w:p>
    <w:p w:rsidR="00BA429F" w:rsidRDefault="00BA429F">
      <w:pPr>
        <w:ind w:left="720"/>
        <w:jc w:val="both"/>
        <w:rPr>
          <w:rFonts w:cstheme="minorHAnsi"/>
          <w:b/>
          <w:bCs/>
        </w:rPr>
      </w:pPr>
    </w:p>
    <w:p w:rsidR="00BA429F" w:rsidRDefault="0088439E">
      <w:pPr>
        <w:jc w:val="both"/>
        <w:rPr>
          <w:rFonts w:cstheme="minorHAnsi"/>
          <w:bCs/>
        </w:rPr>
      </w:pPr>
      <w:r>
        <w:rPr>
          <w:rFonts w:cstheme="minorHAnsi"/>
          <w:bCs/>
        </w:rPr>
        <w:t xml:space="preserve">If following Stage Two you remain dissatisfied with the outcome of your complaint, you can refer the matter to the Office of the Northern Ireland Public Services Ombudsman (NIPSO). </w:t>
      </w:r>
    </w:p>
    <w:p w:rsidR="00BA429F" w:rsidRDefault="00BA429F">
      <w:pPr>
        <w:jc w:val="both"/>
        <w:rPr>
          <w:rFonts w:cstheme="minorHAnsi"/>
          <w:bCs/>
        </w:rPr>
      </w:pPr>
    </w:p>
    <w:p w:rsidR="00BA429F" w:rsidRDefault="0088439E">
      <w:pPr>
        <w:jc w:val="both"/>
        <w:rPr>
          <w:rFonts w:cstheme="minorHAnsi"/>
          <w:color w:val="000000"/>
        </w:rPr>
      </w:pPr>
      <w:r>
        <w:rPr>
          <w:rFonts w:cstheme="minorHAnsi"/>
          <w:color w:val="000000"/>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BA429F" w:rsidRDefault="00BA429F">
      <w:pPr>
        <w:jc w:val="both"/>
        <w:rPr>
          <w:rFonts w:cstheme="minorHAnsi"/>
        </w:rPr>
      </w:pPr>
    </w:p>
    <w:p w:rsidR="00BA429F" w:rsidRDefault="0088439E">
      <w:pPr>
        <w:jc w:val="both"/>
        <w:rPr>
          <w:rFonts w:cstheme="minorHAnsi"/>
          <w:bCs/>
        </w:rPr>
      </w:pPr>
      <w:r>
        <w:rPr>
          <w:rFonts w:cstheme="minorHAnsi"/>
          <w:bCs/>
        </w:rPr>
        <w:lastRenderedPageBreak/>
        <w:t>A complaint should normally be referred to NIPSO within six months of the final response from the School.  The school must advise in its concluding letter that the complaint may be referred to the NIPSO if you remain dissatisfied.</w:t>
      </w:r>
    </w:p>
    <w:p w:rsidR="00BA429F" w:rsidRDefault="00BA429F">
      <w:pPr>
        <w:jc w:val="both"/>
        <w:rPr>
          <w:rFonts w:cstheme="minorHAnsi"/>
          <w:bCs/>
        </w:rPr>
      </w:pPr>
    </w:p>
    <w:p w:rsidR="00BA429F" w:rsidRDefault="00BA429F">
      <w:pPr>
        <w:jc w:val="both"/>
        <w:rPr>
          <w:rFonts w:cstheme="minorHAnsi"/>
          <w:bCs/>
        </w:rPr>
      </w:pPr>
    </w:p>
    <w:p w:rsidR="00BA429F" w:rsidRDefault="00BA429F">
      <w:pPr>
        <w:jc w:val="both"/>
        <w:rPr>
          <w:rFonts w:cstheme="minorHAnsi"/>
          <w:bCs/>
        </w:rPr>
      </w:pPr>
    </w:p>
    <w:p w:rsidR="00BA429F" w:rsidRDefault="00BA429F">
      <w:pPr>
        <w:jc w:val="both"/>
        <w:rPr>
          <w:rFonts w:cstheme="minorHAnsi"/>
          <w:bCs/>
        </w:rPr>
      </w:pPr>
    </w:p>
    <w:p w:rsidR="00BA429F" w:rsidRDefault="00BA429F">
      <w:pPr>
        <w:jc w:val="both"/>
        <w:rPr>
          <w:rFonts w:cstheme="minorHAnsi"/>
          <w:bCs/>
        </w:rPr>
      </w:pPr>
    </w:p>
    <w:p w:rsidR="00BA429F" w:rsidRDefault="00BA429F">
      <w:pPr>
        <w:jc w:val="both"/>
        <w:rPr>
          <w:rFonts w:cstheme="minorHAnsi"/>
          <w:bCs/>
        </w:rPr>
      </w:pPr>
    </w:p>
    <w:p w:rsidR="00BA429F" w:rsidRDefault="00BA429F">
      <w:pPr>
        <w:jc w:val="both"/>
        <w:rPr>
          <w:rFonts w:cstheme="minorHAnsi"/>
          <w:bCs/>
        </w:rPr>
      </w:pPr>
    </w:p>
    <w:p w:rsidR="00BA429F" w:rsidRDefault="00BA429F">
      <w:pPr>
        <w:jc w:val="both"/>
        <w:rPr>
          <w:rFonts w:cstheme="minorHAnsi"/>
          <w:bCs/>
        </w:rPr>
      </w:pPr>
    </w:p>
    <w:p w:rsidR="00BA429F" w:rsidRDefault="00BA429F">
      <w:pPr>
        <w:jc w:val="both"/>
        <w:rPr>
          <w:rFonts w:cstheme="minorHAnsi"/>
          <w:bCs/>
        </w:rPr>
      </w:pPr>
    </w:p>
    <w:p w:rsidR="00BA429F" w:rsidRDefault="0088439E">
      <w:pPr>
        <w:jc w:val="both"/>
        <w:rPr>
          <w:rFonts w:cstheme="minorHAnsi"/>
          <w:bCs/>
        </w:rPr>
      </w:pPr>
      <w:r>
        <w:rPr>
          <w:rFonts w:cstheme="minorHAnsi"/>
          <w:bCs/>
        </w:rPr>
        <w:t>Contact details for NIPSO are:</w:t>
      </w:r>
    </w:p>
    <w:p w:rsidR="00BA429F" w:rsidRDefault="00BA429F">
      <w:pPr>
        <w:jc w:val="both"/>
        <w:rPr>
          <w:rFonts w:cstheme="minorHAnsi"/>
          <w:bCs/>
        </w:rPr>
      </w:pPr>
    </w:p>
    <w:p w:rsidR="00BA429F" w:rsidRDefault="0088439E">
      <w:pPr>
        <w:spacing w:line="360" w:lineRule="auto"/>
        <w:jc w:val="both"/>
        <w:rPr>
          <w:rFonts w:cstheme="minorHAnsi"/>
          <w:b/>
          <w:bCs/>
        </w:rPr>
      </w:pPr>
      <w:r>
        <w:rPr>
          <w:rFonts w:cstheme="minorHAnsi"/>
          <w:bCs/>
        </w:rPr>
        <w:tab/>
      </w:r>
      <w:r>
        <w:rPr>
          <w:rFonts w:cstheme="minorHAnsi"/>
          <w:b/>
          <w:bCs/>
        </w:rPr>
        <w:t>Northern Ireland Public Services Ombudsman</w:t>
      </w:r>
    </w:p>
    <w:p w:rsidR="00BA429F" w:rsidRDefault="0088439E">
      <w:pPr>
        <w:spacing w:line="360" w:lineRule="auto"/>
        <w:ind w:left="720"/>
        <w:jc w:val="both"/>
        <w:rPr>
          <w:rFonts w:cstheme="minorHAnsi"/>
          <w:bCs/>
        </w:rPr>
      </w:pPr>
      <w:r>
        <w:rPr>
          <w:rFonts w:cstheme="minorHAnsi"/>
          <w:bCs/>
        </w:rPr>
        <w:t>Office of the Northern Ireland Public Services Ombudsman</w:t>
      </w:r>
    </w:p>
    <w:p w:rsidR="00BA429F" w:rsidRDefault="0088439E">
      <w:pPr>
        <w:spacing w:line="360" w:lineRule="auto"/>
        <w:ind w:left="720"/>
        <w:jc w:val="both"/>
        <w:rPr>
          <w:rFonts w:cstheme="minorHAnsi"/>
          <w:bCs/>
        </w:rPr>
      </w:pPr>
      <w:r>
        <w:rPr>
          <w:rFonts w:cstheme="minorHAnsi"/>
          <w:bCs/>
        </w:rPr>
        <w:t>Progressive House</w:t>
      </w:r>
    </w:p>
    <w:p w:rsidR="00BA429F" w:rsidRDefault="0088439E">
      <w:pPr>
        <w:spacing w:line="360" w:lineRule="auto"/>
        <w:ind w:left="720"/>
        <w:jc w:val="both"/>
        <w:rPr>
          <w:rFonts w:cstheme="minorHAnsi"/>
          <w:bCs/>
        </w:rPr>
      </w:pPr>
      <w:r>
        <w:rPr>
          <w:rFonts w:cstheme="minorHAnsi"/>
          <w:bCs/>
        </w:rPr>
        <w:t>33 Wellington Place</w:t>
      </w:r>
    </w:p>
    <w:p w:rsidR="00BA429F" w:rsidRDefault="0088439E">
      <w:pPr>
        <w:spacing w:line="360" w:lineRule="auto"/>
        <w:ind w:left="720"/>
        <w:jc w:val="both"/>
        <w:rPr>
          <w:rFonts w:cstheme="minorHAnsi"/>
          <w:bCs/>
        </w:rPr>
      </w:pPr>
      <w:r>
        <w:rPr>
          <w:rFonts w:cstheme="minorHAnsi"/>
          <w:bCs/>
        </w:rPr>
        <w:t>Belfast</w:t>
      </w:r>
    </w:p>
    <w:p w:rsidR="00BA429F" w:rsidRDefault="0088439E">
      <w:pPr>
        <w:ind w:left="720"/>
        <w:jc w:val="both"/>
        <w:rPr>
          <w:rFonts w:cstheme="minorHAnsi"/>
          <w:bCs/>
        </w:rPr>
      </w:pPr>
      <w:r>
        <w:rPr>
          <w:rFonts w:cstheme="minorHAnsi"/>
          <w:bCs/>
        </w:rPr>
        <w:t>BT1 6HN</w:t>
      </w:r>
    </w:p>
    <w:p w:rsidR="00BA429F" w:rsidRDefault="00BA429F">
      <w:pPr>
        <w:ind w:left="720"/>
        <w:jc w:val="both"/>
        <w:rPr>
          <w:rFonts w:cstheme="minorHAnsi"/>
          <w:bCs/>
        </w:rPr>
      </w:pPr>
    </w:p>
    <w:p w:rsidR="00BA429F" w:rsidRDefault="0088439E">
      <w:pPr>
        <w:spacing w:line="360" w:lineRule="auto"/>
        <w:ind w:left="720"/>
        <w:jc w:val="both"/>
        <w:rPr>
          <w:rFonts w:cstheme="minorHAnsi"/>
          <w:bCs/>
        </w:rPr>
      </w:pPr>
      <w:r>
        <w:rPr>
          <w:rFonts w:cstheme="minorHAnsi"/>
          <w:bCs/>
        </w:rPr>
        <w:t>Freepost: FREEPOST NIPSO</w:t>
      </w:r>
    </w:p>
    <w:p w:rsidR="00BA429F" w:rsidRDefault="0088439E">
      <w:pPr>
        <w:spacing w:line="360" w:lineRule="auto"/>
        <w:ind w:left="720"/>
        <w:jc w:val="both"/>
        <w:rPr>
          <w:rFonts w:cstheme="minorHAnsi"/>
          <w:bCs/>
        </w:rPr>
      </w:pPr>
      <w:r>
        <w:rPr>
          <w:rFonts w:cstheme="minorHAnsi"/>
          <w:bCs/>
        </w:rPr>
        <w:t xml:space="preserve">Telephone: 02890 233821 </w:t>
      </w:r>
    </w:p>
    <w:p w:rsidR="00BA429F" w:rsidRDefault="0088439E">
      <w:pPr>
        <w:spacing w:line="360" w:lineRule="auto"/>
        <w:ind w:left="720"/>
        <w:jc w:val="both"/>
        <w:rPr>
          <w:rFonts w:cstheme="minorHAnsi"/>
          <w:bCs/>
        </w:rPr>
      </w:pPr>
      <w:r>
        <w:rPr>
          <w:rFonts w:cstheme="minorHAnsi"/>
          <w:bCs/>
        </w:rPr>
        <w:t>Freephone: 0800 34 34 24</w:t>
      </w:r>
    </w:p>
    <w:p w:rsidR="00BA429F" w:rsidRDefault="00BA429F">
      <w:pPr>
        <w:spacing w:line="360" w:lineRule="auto"/>
        <w:ind w:left="720"/>
        <w:jc w:val="both"/>
        <w:rPr>
          <w:rFonts w:cstheme="minorHAnsi"/>
          <w:bCs/>
        </w:rPr>
      </w:pPr>
    </w:p>
    <w:p w:rsidR="00BA429F" w:rsidRDefault="0088439E">
      <w:pPr>
        <w:spacing w:line="360" w:lineRule="auto"/>
        <w:ind w:left="720"/>
        <w:jc w:val="both"/>
        <w:rPr>
          <w:rFonts w:cstheme="minorHAnsi"/>
          <w:bCs/>
          <w:color w:val="0000FF"/>
          <w:u w:val="single"/>
        </w:rPr>
      </w:pPr>
      <w:r>
        <w:rPr>
          <w:rFonts w:cstheme="minorHAnsi"/>
          <w:bCs/>
        </w:rPr>
        <w:t xml:space="preserve">Email:  </w:t>
      </w:r>
      <w:hyperlink r:id="rId11" w:history="1">
        <w:r>
          <w:rPr>
            <w:rStyle w:val="Hyperlink"/>
            <w:rFonts w:cstheme="minorHAnsi"/>
            <w:bCs/>
          </w:rPr>
          <w:t>nipso@nipso.org.uk</w:t>
        </w:r>
      </w:hyperlink>
    </w:p>
    <w:p w:rsidR="00BA429F" w:rsidRDefault="0088439E">
      <w:pPr>
        <w:spacing w:line="360" w:lineRule="auto"/>
        <w:ind w:left="720"/>
        <w:jc w:val="both"/>
        <w:rPr>
          <w:rStyle w:val="Hyperlink"/>
        </w:rPr>
      </w:pPr>
      <w:r>
        <w:rPr>
          <w:rFonts w:cstheme="minorHAnsi"/>
          <w:bCs/>
        </w:rPr>
        <w:t xml:space="preserve">Web:  </w:t>
      </w:r>
      <w:hyperlink r:id="rId12" w:history="1">
        <w:r>
          <w:rPr>
            <w:rStyle w:val="Hyperlink"/>
            <w:rFonts w:cstheme="minorHAnsi"/>
            <w:bCs/>
          </w:rPr>
          <w:t>www.nipso.org.uk</w:t>
        </w:r>
      </w:hyperlink>
    </w:p>
    <w:p w:rsidR="00BA429F" w:rsidRDefault="0088439E">
      <w:pPr>
        <w:rPr>
          <w:sz w:val="96"/>
          <w:szCs w:val="96"/>
        </w:rPr>
      </w:pPr>
      <w:r>
        <w:rPr>
          <w:rFonts w:cstheme="minorHAnsi"/>
          <w:sz w:val="96"/>
          <w:szCs w:val="96"/>
        </w:rPr>
        <w:br w:type="page"/>
      </w:r>
    </w:p>
    <w:p w:rsidR="00BA429F" w:rsidRDefault="00BA429F">
      <w:pPr>
        <w:jc w:val="center"/>
        <w:rPr>
          <w:rFonts w:cstheme="minorHAnsi"/>
          <w:sz w:val="96"/>
          <w:szCs w:val="96"/>
        </w:rPr>
      </w:pPr>
    </w:p>
    <w:p w:rsidR="00BA429F" w:rsidRDefault="00BA429F">
      <w:pPr>
        <w:jc w:val="center"/>
        <w:rPr>
          <w:rFonts w:cstheme="minorHAnsi"/>
          <w:sz w:val="96"/>
          <w:szCs w:val="96"/>
        </w:rPr>
      </w:pPr>
    </w:p>
    <w:p w:rsidR="00BA429F" w:rsidRDefault="0088439E">
      <w:pPr>
        <w:jc w:val="center"/>
        <w:rPr>
          <w:rFonts w:cstheme="minorHAnsi"/>
          <w:sz w:val="96"/>
          <w:szCs w:val="96"/>
        </w:rPr>
      </w:pPr>
      <w:r>
        <w:rPr>
          <w:rFonts w:cstheme="minorHAnsi"/>
          <w:sz w:val="96"/>
          <w:szCs w:val="96"/>
        </w:rPr>
        <w:t>Appendices</w:t>
      </w:r>
    </w:p>
    <w:p w:rsidR="00BA429F" w:rsidRDefault="0088439E">
      <w:pPr>
        <w:rPr>
          <w:rFonts w:cstheme="minorHAnsi"/>
          <w:sz w:val="96"/>
          <w:szCs w:val="96"/>
        </w:rPr>
      </w:pPr>
      <w:r>
        <w:rPr>
          <w:rFonts w:cstheme="minorHAnsi"/>
          <w:sz w:val="96"/>
          <w:szCs w:val="96"/>
        </w:rPr>
        <w:br w:type="page"/>
      </w:r>
    </w:p>
    <w:p w:rsidR="00BA429F" w:rsidRDefault="0088439E">
      <w:pPr>
        <w:jc w:val="center"/>
        <w:rPr>
          <w:rFonts w:cstheme="minorHAnsi"/>
          <w:b/>
          <w:sz w:val="32"/>
          <w:szCs w:val="24"/>
        </w:rPr>
      </w:pPr>
      <w:r>
        <w:rPr>
          <w:rFonts w:cstheme="minorHAnsi"/>
          <w:b/>
          <w:sz w:val="32"/>
          <w:szCs w:val="24"/>
        </w:rPr>
        <w:lastRenderedPageBreak/>
        <w:t>Appendices</w:t>
      </w:r>
    </w:p>
    <w:p w:rsidR="00BA429F" w:rsidRDefault="00BA429F">
      <w:pPr>
        <w:jc w:val="center"/>
        <w:rPr>
          <w:rFonts w:cstheme="minorHAnsi"/>
          <w:b/>
          <w:sz w:val="32"/>
          <w:szCs w:val="24"/>
        </w:rPr>
      </w:pPr>
    </w:p>
    <w:p w:rsidR="00BA429F" w:rsidRDefault="00BA429F">
      <w:pPr>
        <w:jc w:val="center"/>
        <w:rPr>
          <w:rFonts w:cstheme="minorHAnsi"/>
          <w:b/>
          <w:sz w:val="32"/>
          <w:szCs w:val="24"/>
        </w:rPr>
      </w:pPr>
    </w:p>
    <w:p w:rsidR="00BA429F" w:rsidRDefault="00BA429F">
      <w:pPr>
        <w:jc w:val="center"/>
        <w:rPr>
          <w:rFonts w:cstheme="minorHAnsi"/>
          <w:b/>
          <w:sz w:val="24"/>
          <w:szCs w:val="24"/>
        </w:rPr>
      </w:pPr>
    </w:p>
    <w:p w:rsidR="00BA429F" w:rsidRDefault="0088439E">
      <w:pPr>
        <w:rPr>
          <w:rFonts w:cstheme="minorHAnsi"/>
          <w:sz w:val="28"/>
          <w:szCs w:val="24"/>
        </w:rPr>
      </w:pPr>
      <w:r>
        <w:rPr>
          <w:rFonts w:cstheme="minorHAnsi"/>
          <w:b/>
          <w:sz w:val="28"/>
          <w:szCs w:val="24"/>
        </w:rPr>
        <w:t>Appendix One:</w:t>
      </w:r>
      <w:r>
        <w:rPr>
          <w:rFonts w:cstheme="minorHAnsi"/>
          <w:b/>
          <w:sz w:val="28"/>
          <w:szCs w:val="24"/>
        </w:rPr>
        <w:tab/>
      </w:r>
      <w:r>
        <w:rPr>
          <w:rFonts w:cstheme="minorHAnsi"/>
          <w:sz w:val="28"/>
          <w:szCs w:val="24"/>
        </w:rPr>
        <w:tab/>
      </w:r>
      <w:r>
        <w:rPr>
          <w:rFonts w:cstheme="minorHAnsi"/>
          <w:sz w:val="28"/>
          <w:szCs w:val="24"/>
        </w:rPr>
        <w:tab/>
        <w:t>Record of School Complaints</w:t>
      </w:r>
    </w:p>
    <w:p w:rsidR="00BA429F" w:rsidRDefault="00BA429F">
      <w:pPr>
        <w:rPr>
          <w:rFonts w:cstheme="minorHAnsi"/>
          <w:sz w:val="28"/>
          <w:szCs w:val="24"/>
        </w:rPr>
      </w:pPr>
    </w:p>
    <w:p w:rsidR="00BA429F" w:rsidRDefault="00BA429F">
      <w:pPr>
        <w:rPr>
          <w:rFonts w:cstheme="minorHAnsi"/>
          <w:sz w:val="28"/>
          <w:szCs w:val="24"/>
        </w:rPr>
      </w:pPr>
    </w:p>
    <w:p w:rsidR="00BA429F" w:rsidRDefault="0088439E">
      <w:pPr>
        <w:ind w:left="3600" w:hanging="3600"/>
        <w:rPr>
          <w:rFonts w:cstheme="minorHAnsi"/>
          <w:sz w:val="28"/>
          <w:szCs w:val="24"/>
        </w:rPr>
      </w:pPr>
      <w:r>
        <w:rPr>
          <w:rFonts w:cstheme="minorHAnsi"/>
          <w:b/>
          <w:sz w:val="28"/>
          <w:szCs w:val="24"/>
        </w:rPr>
        <w:t>Appendix Two:</w:t>
      </w:r>
      <w:r>
        <w:rPr>
          <w:rFonts w:cstheme="minorHAnsi"/>
          <w:sz w:val="28"/>
          <w:szCs w:val="24"/>
        </w:rPr>
        <w:tab/>
        <w:t>Draft Letter of Acknowledgement to Complainant</w:t>
      </w:r>
    </w:p>
    <w:p w:rsidR="00BA429F" w:rsidRDefault="00BA429F">
      <w:pPr>
        <w:rPr>
          <w:rFonts w:cstheme="minorHAnsi"/>
          <w:sz w:val="28"/>
          <w:szCs w:val="24"/>
        </w:rPr>
      </w:pPr>
    </w:p>
    <w:p w:rsidR="00BA429F" w:rsidRDefault="00BA429F">
      <w:pPr>
        <w:rPr>
          <w:rFonts w:cstheme="minorHAnsi"/>
          <w:sz w:val="28"/>
          <w:szCs w:val="24"/>
        </w:rPr>
      </w:pPr>
    </w:p>
    <w:p w:rsidR="00BA429F" w:rsidRDefault="0088439E">
      <w:pPr>
        <w:rPr>
          <w:rFonts w:cstheme="minorHAnsi"/>
          <w:sz w:val="28"/>
          <w:szCs w:val="24"/>
        </w:rPr>
      </w:pPr>
      <w:r>
        <w:rPr>
          <w:rFonts w:cstheme="minorHAnsi"/>
          <w:b/>
          <w:sz w:val="28"/>
          <w:szCs w:val="24"/>
        </w:rPr>
        <w:t>Appendix Three:</w:t>
      </w:r>
      <w:r>
        <w:rPr>
          <w:rFonts w:cstheme="minorHAnsi"/>
          <w:sz w:val="28"/>
          <w:szCs w:val="24"/>
        </w:rPr>
        <w:tab/>
      </w:r>
      <w:r>
        <w:rPr>
          <w:rFonts w:cstheme="minorHAnsi"/>
          <w:sz w:val="28"/>
          <w:szCs w:val="24"/>
        </w:rPr>
        <w:tab/>
        <w:t>Unreasonable Complaints Guidance</w:t>
      </w:r>
    </w:p>
    <w:p w:rsidR="00BA429F" w:rsidRDefault="00BA429F">
      <w:pPr>
        <w:rPr>
          <w:rFonts w:cstheme="minorHAnsi"/>
          <w:sz w:val="28"/>
          <w:szCs w:val="24"/>
        </w:rPr>
      </w:pPr>
    </w:p>
    <w:p w:rsidR="00BA429F" w:rsidRDefault="00BA429F">
      <w:pPr>
        <w:rPr>
          <w:rFonts w:cstheme="minorHAnsi"/>
          <w:sz w:val="28"/>
          <w:szCs w:val="24"/>
        </w:rPr>
      </w:pPr>
    </w:p>
    <w:p w:rsidR="00BA429F" w:rsidRDefault="0088439E">
      <w:pPr>
        <w:rPr>
          <w:rFonts w:cstheme="minorHAnsi"/>
          <w:sz w:val="28"/>
          <w:szCs w:val="24"/>
        </w:rPr>
      </w:pPr>
      <w:r>
        <w:rPr>
          <w:rFonts w:cstheme="minorHAnsi"/>
          <w:b/>
          <w:sz w:val="28"/>
          <w:szCs w:val="24"/>
        </w:rPr>
        <w:t>Appendix Four:</w:t>
      </w:r>
      <w:r>
        <w:rPr>
          <w:rFonts w:cstheme="minorHAnsi"/>
          <w:sz w:val="28"/>
          <w:szCs w:val="24"/>
        </w:rPr>
        <w:tab/>
      </w:r>
      <w:r>
        <w:rPr>
          <w:rFonts w:cstheme="minorHAnsi"/>
          <w:sz w:val="28"/>
          <w:szCs w:val="24"/>
        </w:rPr>
        <w:tab/>
      </w:r>
      <w:r>
        <w:rPr>
          <w:rFonts w:cstheme="minorHAnsi"/>
          <w:sz w:val="28"/>
          <w:szCs w:val="24"/>
        </w:rPr>
        <w:tab/>
        <w:t>Glossary of Abbreviations</w:t>
      </w:r>
    </w:p>
    <w:p w:rsidR="00BA429F" w:rsidRDefault="00BA429F">
      <w:pPr>
        <w:rPr>
          <w:rFonts w:cstheme="minorHAnsi"/>
          <w:sz w:val="28"/>
          <w:szCs w:val="24"/>
        </w:rPr>
      </w:pPr>
    </w:p>
    <w:p w:rsidR="00BA429F" w:rsidRDefault="0088439E">
      <w:pPr>
        <w:rPr>
          <w:rFonts w:cstheme="minorHAnsi"/>
          <w:b/>
          <w:sz w:val="28"/>
          <w:szCs w:val="28"/>
        </w:rPr>
      </w:pPr>
      <w:r>
        <w:rPr>
          <w:rFonts w:cstheme="minorHAnsi"/>
          <w:b/>
          <w:sz w:val="28"/>
          <w:szCs w:val="28"/>
        </w:rPr>
        <w:br w:type="page"/>
      </w:r>
    </w:p>
    <w:p w:rsidR="00BA429F" w:rsidRDefault="0088439E">
      <w:pPr>
        <w:rPr>
          <w:rFonts w:cstheme="minorHAnsi"/>
          <w:b/>
          <w:i/>
          <w:sz w:val="28"/>
          <w:szCs w:val="28"/>
        </w:rPr>
      </w:pPr>
      <w:r>
        <w:rPr>
          <w:rFonts w:cstheme="minorHAnsi"/>
          <w:b/>
          <w:sz w:val="28"/>
          <w:szCs w:val="28"/>
        </w:rPr>
        <w:lastRenderedPageBreak/>
        <w:t xml:space="preserve">APPENDIX ONE: </w:t>
      </w:r>
      <w:r>
        <w:rPr>
          <w:rFonts w:cstheme="minorHAnsi"/>
          <w:b/>
          <w:i/>
          <w:sz w:val="28"/>
          <w:szCs w:val="28"/>
        </w:rPr>
        <w:t>Record of School Complaints</w:t>
      </w:r>
    </w:p>
    <w:p w:rsidR="00BA429F" w:rsidRDefault="00BA429F">
      <w:pPr>
        <w:rPr>
          <w:rFonts w:cstheme="minorHAnsi"/>
          <w:b/>
          <w:sz w:val="28"/>
          <w:szCs w:val="28"/>
        </w:rPr>
      </w:pPr>
    </w:p>
    <w:tbl>
      <w:tblPr>
        <w:tblStyle w:val="TableGrid"/>
        <w:tblW w:w="0" w:type="auto"/>
        <w:tblLook w:val="04A0" w:firstRow="1" w:lastRow="0" w:firstColumn="1" w:lastColumn="0" w:noHBand="0" w:noVBand="1"/>
      </w:tblPr>
      <w:tblGrid>
        <w:gridCol w:w="1731"/>
        <w:gridCol w:w="1808"/>
        <w:gridCol w:w="1784"/>
        <w:gridCol w:w="1730"/>
        <w:gridCol w:w="1963"/>
      </w:tblGrid>
      <w:tr w:rsidR="00BA429F">
        <w:tc>
          <w:tcPr>
            <w:tcW w:w="9628" w:type="dxa"/>
            <w:gridSpan w:val="5"/>
            <w:tcBorders>
              <w:top w:val="single" w:sz="4" w:space="0" w:color="auto"/>
              <w:left w:val="single" w:sz="4" w:space="0" w:color="auto"/>
              <w:bottom w:val="single" w:sz="12" w:space="0" w:color="auto"/>
              <w:right w:val="single" w:sz="4" w:space="0" w:color="auto"/>
            </w:tcBorders>
            <w:hideMark/>
          </w:tcPr>
          <w:p w:rsidR="00BA429F" w:rsidRDefault="0088439E">
            <w:pPr>
              <w:jc w:val="center"/>
              <w:rPr>
                <w:rFonts w:cstheme="minorHAnsi"/>
                <w:b/>
                <w:sz w:val="24"/>
                <w:szCs w:val="24"/>
              </w:rPr>
            </w:pPr>
            <w:r>
              <w:rPr>
                <w:rFonts w:cstheme="minorHAnsi"/>
                <w:b/>
                <w:sz w:val="24"/>
                <w:szCs w:val="24"/>
              </w:rPr>
              <w:t>Record of School Complaints</w:t>
            </w:r>
          </w:p>
        </w:tc>
      </w:tr>
      <w:tr w:rsidR="00BA429F">
        <w:trPr>
          <w:trHeight w:val="1256"/>
        </w:trPr>
        <w:tc>
          <w:tcPr>
            <w:tcW w:w="1855" w:type="dxa"/>
            <w:tcBorders>
              <w:top w:val="single" w:sz="12" w:space="0" w:color="auto"/>
              <w:left w:val="single" w:sz="12" w:space="0" w:color="auto"/>
              <w:bottom w:val="single" w:sz="12" w:space="0" w:color="auto"/>
              <w:right w:val="single" w:sz="12" w:space="0" w:color="auto"/>
            </w:tcBorders>
            <w:hideMark/>
          </w:tcPr>
          <w:p w:rsidR="00BA429F" w:rsidRDefault="0088439E">
            <w:pPr>
              <w:rPr>
                <w:rFonts w:cstheme="minorHAnsi"/>
                <w:b/>
                <w:szCs w:val="22"/>
              </w:rPr>
            </w:pPr>
            <w:r>
              <w:rPr>
                <w:rFonts w:cstheme="minorHAnsi"/>
                <w:b/>
              </w:rPr>
              <w:t>Date Initial Letter Received</w:t>
            </w:r>
          </w:p>
        </w:tc>
        <w:tc>
          <w:tcPr>
            <w:tcW w:w="1926" w:type="dxa"/>
            <w:tcBorders>
              <w:top w:val="single" w:sz="12" w:space="0" w:color="auto"/>
              <w:left w:val="single" w:sz="12" w:space="0" w:color="auto"/>
              <w:bottom w:val="single" w:sz="12" w:space="0" w:color="auto"/>
              <w:right w:val="single" w:sz="12" w:space="0" w:color="auto"/>
            </w:tcBorders>
            <w:hideMark/>
          </w:tcPr>
          <w:p w:rsidR="00BA429F" w:rsidRDefault="0088439E">
            <w:pPr>
              <w:rPr>
                <w:rFonts w:cstheme="minorHAnsi"/>
                <w:b/>
              </w:rPr>
            </w:pPr>
            <w:r>
              <w:rPr>
                <w:rFonts w:cstheme="minorHAnsi"/>
                <w:b/>
              </w:rPr>
              <w:t>Nature of Complaint</w:t>
            </w:r>
          </w:p>
          <w:p w:rsidR="00BA429F" w:rsidRDefault="0088439E">
            <w:pPr>
              <w:rPr>
                <w:rFonts w:cstheme="minorHAnsi"/>
                <w:i/>
                <w:sz w:val="20"/>
              </w:rPr>
            </w:pPr>
            <w:r>
              <w:rPr>
                <w:rFonts w:cstheme="minorHAnsi"/>
                <w:i/>
                <w:sz w:val="20"/>
              </w:rPr>
              <w:t>Curriculum</w:t>
            </w:r>
          </w:p>
          <w:p w:rsidR="00BA429F" w:rsidRDefault="0088439E">
            <w:pPr>
              <w:rPr>
                <w:rFonts w:cstheme="minorHAnsi"/>
                <w:i/>
                <w:sz w:val="20"/>
              </w:rPr>
            </w:pPr>
            <w:r>
              <w:rPr>
                <w:rFonts w:cstheme="minorHAnsi"/>
                <w:i/>
                <w:sz w:val="20"/>
              </w:rPr>
              <w:t>Behaviour</w:t>
            </w:r>
          </w:p>
          <w:p w:rsidR="00BA429F" w:rsidRDefault="0088439E">
            <w:pPr>
              <w:rPr>
                <w:rFonts w:cstheme="minorHAnsi"/>
                <w:i/>
                <w:sz w:val="20"/>
              </w:rPr>
            </w:pPr>
            <w:r>
              <w:rPr>
                <w:rFonts w:cstheme="minorHAnsi"/>
                <w:i/>
                <w:sz w:val="20"/>
              </w:rPr>
              <w:t>Bullying</w:t>
            </w:r>
          </w:p>
          <w:p w:rsidR="00BA429F" w:rsidRDefault="0088439E">
            <w:pPr>
              <w:rPr>
                <w:rFonts w:cstheme="minorHAnsi"/>
                <w:i/>
                <w:sz w:val="20"/>
              </w:rPr>
            </w:pPr>
            <w:r>
              <w:rPr>
                <w:rFonts w:cstheme="minorHAnsi"/>
                <w:i/>
                <w:sz w:val="20"/>
              </w:rPr>
              <w:t>Staff</w:t>
            </w:r>
          </w:p>
        </w:tc>
        <w:tc>
          <w:tcPr>
            <w:tcW w:w="1920" w:type="dxa"/>
            <w:tcBorders>
              <w:top w:val="single" w:sz="12" w:space="0" w:color="auto"/>
              <w:left w:val="single" w:sz="12" w:space="0" w:color="auto"/>
              <w:bottom w:val="single" w:sz="12" w:space="0" w:color="auto"/>
              <w:right w:val="single" w:sz="12" w:space="0" w:color="auto"/>
            </w:tcBorders>
            <w:hideMark/>
          </w:tcPr>
          <w:p w:rsidR="00BA429F" w:rsidRDefault="0088439E">
            <w:pPr>
              <w:rPr>
                <w:rFonts w:cstheme="minorHAnsi"/>
                <w:b/>
              </w:rPr>
            </w:pPr>
            <w:r>
              <w:rPr>
                <w:rFonts w:cstheme="minorHAnsi"/>
                <w:b/>
              </w:rPr>
              <w:t>Stage One Handled By:</w:t>
            </w:r>
          </w:p>
          <w:p w:rsidR="00BA429F" w:rsidRDefault="0088439E">
            <w:pPr>
              <w:rPr>
                <w:rFonts w:cstheme="minorHAnsi"/>
                <w:i/>
                <w:sz w:val="20"/>
              </w:rPr>
            </w:pPr>
            <w:r>
              <w:rPr>
                <w:rFonts w:cstheme="minorHAnsi"/>
                <w:i/>
                <w:sz w:val="20"/>
              </w:rPr>
              <w:t>Principal</w:t>
            </w:r>
          </w:p>
          <w:p w:rsidR="00BA429F" w:rsidRDefault="0088439E">
            <w:pPr>
              <w:rPr>
                <w:rFonts w:cstheme="minorHAnsi"/>
                <w:i/>
                <w:sz w:val="20"/>
              </w:rPr>
            </w:pPr>
            <w:r>
              <w:rPr>
                <w:rFonts w:cstheme="minorHAnsi"/>
                <w:i/>
                <w:sz w:val="20"/>
              </w:rPr>
              <w:t>or</w:t>
            </w:r>
          </w:p>
          <w:p w:rsidR="00BA429F" w:rsidRDefault="0088439E">
            <w:pPr>
              <w:rPr>
                <w:rFonts w:cstheme="minorHAnsi"/>
                <w:szCs w:val="22"/>
              </w:rPr>
            </w:pPr>
            <w:r>
              <w:rPr>
                <w:rFonts w:cstheme="minorHAnsi"/>
                <w:i/>
                <w:sz w:val="20"/>
              </w:rPr>
              <w:t>Nominated staff</w:t>
            </w:r>
          </w:p>
        </w:tc>
        <w:tc>
          <w:tcPr>
            <w:tcW w:w="1872" w:type="dxa"/>
            <w:tcBorders>
              <w:top w:val="single" w:sz="12" w:space="0" w:color="auto"/>
              <w:left w:val="single" w:sz="12" w:space="0" w:color="auto"/>
              <w:bottom w:val="single" w:sz="12" w:space="0" w:color="auto"/>
              <w:right w:val="single" w:sz="12" w:space="0" w:color="auto"/>
            </w:tcBorders>
            <w:hideMark/>
          </w:tcPr>
          <w:p w:rsidR="00BA429F" w:rsidRDefault="0088439E">
            <w:pPr>
              <w:rPr>
                <w:rFonts w:cstheme="minorHAnsi"/>
                <w:b/>
              </w:rPr>
            </w:pPr>
            <w:r>
              <w:rPr>
                <w:rFonts w:cstheme="minorHAnsi"/>
                <w:b/>
              </w:rPr>
              <w:t>Stage Two Handled By:</w:t>
            </w:r>
          </w:p>
          <w:p w:rsidR="00BA429F" w:rsidRDefault="0088439E">
            <w:pPr>
              <w:rPr>
                <w:rFonts w:cstheme="minorHAnsi"/>
                <w:i/>
                <w:sz w:val="20"/>
              </w:rPr>
            </w:pPr>
            <w:r>
              <w:rPr>
                <w:rFonts w:cstheme="minorHAnsi"/>
                <w:i/>
                <w:sz w:val="20"/>
              </w:rPr>
              <w:t>Names of governors</w:t>
            </w:r>
          </w:p>
        </w:tc>
        <w:tc>
          <w:tcPr>
            <w:tcW w:w="2055" w:type="dxa"/>
            <w:tcBorders>
              <w:top w:val="single" w:sz="12" w:space="0" w:color="auto"/>
              <w:left w:val="single" w:sz="12" w:space="0" w:color="auto"/>
              <w:bottom w:val="single" w:sz="12" w:space="0" w:color="auto"/>
              <w:right w:val="single" w:sz="12" w:space="0" w:color="auto"/>
            </w:tcBorders>
            <w:hideMark/>
          </w:tcPr>
          <w:p w:rsidR="00BA429F" w:rsidRDefault="0088439E">
            <w:pPr>
              <w:rPr>
                <w:rFonts w:cstheme="minorHAnsi"/>
                <w:b/>
              </w:rPr>
            </w:pPr>
            <w:r>
              <w:rPr>
                <w:rFonts w:cstheme="minorHAnsi"/>
                <w:b/>
              </w:rPr>
              <w:t>Ombudsman Contact</w:t>
            </w:r>
          </w:p>
          <w:p w:rsidR="00BA429F" w:rsidRDefault="0088439E">
            <w:pPr>
              <w:rPr>
                <w:rFonts w:cstheme="minorHAnsi"/>
                <w:i/>
                <w:sz w:val="20"/>
              </w:rPr>
            </w:pPr>
            <w:r>
              <w:rPr>
                <w:rFonts w:cstheme="minorHAnsi"/>
                <w:i/>
                <w:sz w:val="20"/>
              </w:rPr>
              <w:t>Name of contact</w:t>
            </w:r>
          </w:p>
        </w:tc>
      </w:tr>
      <w:tr w:rsidR="00BA429F">
        <w:trPr>
          <w:trHeight w:val="269"/>
        </w:trPr>
        <w:tc>
          <w:tcPr>
            <w:tcW w:w="1855" w:type="dxa"/>
            <w:tcBorders>
              <w:top w:val="single" w:sz="12"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12"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12"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12"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12"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r w:rsidR="00BA429F">
        <w:trPr>
          <w:trHeight w:val="269"/>
        </w:trPr>
        <w:tc>
          <w:tcPr>
            <w:tcW w:w="18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6"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920"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1872"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szCs w:val="22"/>
              </w:rPr>
            </w:pPr>
          </w:p>
        </w:tc>
        <w:tc>
          <w:tcPr>
            <w:tcW w:w="2055" w:type="dxa"/>
            <w:tcBorders>
              <w:top w:val="single" w:sz="4" w:space="0" w:color="auto"/>
              <w:left w:val="single" w:sz="4" w:space="0" w:color="auto"/>
              <w:bottom w:val="single" w:sz="4" w:space="0" w:color="auto"/>
              <w:right w:val="single" w:sz="4" w:space="0" w:color="auto"/>
            </w:tcBorders>
          </w:tcPr>
          <w:p w:rsidR="00BA429F" w:rsidRDefault="00BA429F">
            <w:pPr>
              <w:rPr>
                <w:rFonts w:cstheme="minorHAnsi"/>
              </w:rPr>
            </w:pPr>
          </w:p>
          <w:p w:rsidR="00BA429F" w:rsidRDefault="00BA429F">
            <w:pPr>
              <w:rPr>
                <w:rFonts w:cstheme="minorHAnsi"/>
              </w:rPr>
            </w:pPr>
          </w:p>
          <w:p w:rsidR="00BA429F" w:rsidRDefault="00BA429F">
            <w:pPr>
              <w:rPr>
                <w:rFonts w:cstheme="minorHAnsi"/>
                <w:szCs w:val="22"/>
              </w:rPr>
            </w:pPr>
          </w:p>
        </w:tc>
      </w:tr>
    </w:tbl>
    <w:p w:rsidR="00BA429F" w:rsidRDefault="0088439E">
      <w:pPr>
        <w:rPr>
          <w:rFonts w:asciiTheme="minorHAnsi" w:hAnsiTheme="minorHAnsi"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rsidR="00BA429F" w:rsidRDefault="0088439E">
      <w:pPr>
        <w:rPr>
          <w:rFonts w:cstheme="minorHAnsi"/>
          <w:b/>
          <w:sz w:val="24"/>
          <w:szCs w:val="24"/>
        </w:rPr>
      </w:pPr>
      <w:r>
        <w:rPr>
          <w:rFonts w:cstheme="minorHAnsi"/>
          <w:b/>
          <w:sz w:val="24"/>
          <w:szCs w:val="24"/>
        </w:rPr>
        <w:br w:type="page"/>
      </w:r>
    </w:p>
    <w:p w:rsidR="00BA429F" w:rsidRDefault="0088439E">
      <w:pPr>
        <w:rPr>
          <w:rFonts w:cstheme="minorHAnsi"/>
          <w:b/>
          <w:sz w:val="28"/>
          <w:szCs w:val="28"/>
        </w:rPr>
      </w:pPr>
      <w:r>
        <w:rPr>
          <w:rFonts w:cstheme="minorHAnsi"/>
          <w:b/>
          <w:sz w:val="28"/>
          <w:szCs w:val="28"/>
        </w:rPr>
        <w:lastRenderedPageBreak/>
        <w:t xml:space="preserve">APPENDIX TWO: </w:t>
      </w:r>
      <w:r>
        <w:rPr>
          <w:rFonts w:cstheme="minorHAnsi"/>
          <w:b/>
          <w:i/>
          <w:sz w:val="28"/>
          <w:szCs w:val="28"/>
        </w:rPr>
        <w:t>Draft Letter of Acknowledgement</w:t>
      </w:r>
    </w:p>
    <w:p w:rsidR="00BA429F" w:rsidRDefault="0088439E">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BA429F" w:rsidRDefault="00BA429F">
      <w:pPr>
        <w:rPr>
          <w:rFonts w:cstheme="minorHAnsi"/>
          <w:szCs w:val="22"/>
        </w:rPr>
      </w:pPr>
    </w:p>
    <w:p w:rsidR="00BA429F" w:rsidRDefault="00BA429F">
      <w:pPr>
        <w:rPr>
          <w:rFonts w:cstheme="minorHAnsi"/>
        </w:rPr>
      </w:pPr>
    </w:p>
    <w:p w:rsidR="00BA429F" w:rsidRDefault="00BA429F">
      <w:pPr>
        <w:rPr>
          <w:rFonts w:cstheme="minorHAnsi"/>
        </w:rPr>
      </w:pPr>
    </w:p>
    <w:p w:rsidR="00BA429F" w:rsidRDefault="0088439E">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Name</w:t>
      </w:r>
    </w:p>
    <w:p w:rsidR="00BA429F" w:rsidRDefault="00BA429F">
      <w:pPr>
        <w:rPr>
          <w:rFonts w:cstheme="minorHAnsi"/>
        </w:rPr>
      </w:pPr>
    </w:p>
    <w:p w:rsidR="00BA429F" w:rsidRDefault="0088439E">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Address</w:t>
      </w:r>
    </w:p>
    <w:p w:rsidR="00BA429F" w:rsidRDefault="00BA429F">
      <w:pPr>
        <w:rPr>
          <w:rFonts w:cstheme="minorHAnsi"/>
        </w:rPr>
      </w:pPr>
    </w:p>
    <w:p w:rsidR="00BA429F" w:rsidRDefault="00BA429F">
      <w:pPr>
        <w:rPr>
          <w:rFonts w:cstheme="minorHAnsi"/>
        </w:rPr>
      </w:pPr>
    </w:p>
    <w:p w:rsidR="00BA429F" w:rsidRDefault="0088439E">
      <w:pPr>
        <w:rPr>
          <w:rFonts w:cstheme="minorHAnsi"/>
        </w:rPr>
      </w:pPr>
      <w:r>
        <w:rPr>
          <w:rFonts w:cstheme="minorHAnsi"/>
        </w:rPr>
        <w:t>Dear ……</w:t>
      </w:r>
    </w:p>
    <w:p w:rsidR="00BA429F" w:rsidRDefault="00BA429F">
      <w:pPr>
        <w:rPr>
          <w:rFonts w:cstheme="minorHAnsi"/>
        </w:rPr>
      </w:pPr>
    </w:p>
    <w:p w:rsidR="00BA429F" w:rsidRDefault="0088439E">
      <w:pPr>
        <w:rPr>
          <w:rFonts w:cstheme="minorHAnsi"/>
        </w:rPr>
      </w:pPr>
      <w:r>
        <w:rPr>
          <w:rFonts w:cstheme="minorHAnsi"/>
        </w:rPr>
        <w:t>I acknowledge receipt of your letter of complaint which was received on ../../20...  We will carry out an investigation of the issues in line with our complaints procedure and will respond to you by (</w:t>
      </w:r>
      <w:r>
        <w:rPr>
          <w:rFonts w:cstheme="minorHAnsi"/>
          <w:i/>
        </w:rPr>
        <w:t>insert a date 20 days from receipt of the</w:t>
      </w:r>
      <w:r>
        <w:rPr>
          <w:rFonts w:cstheme="minorHAnsi"/>
        </w:rPr>
        <w:t xml:space="preserve"> </w:t>
      </w:r>
      <w:r>
        <w:rPr>
          <w:rFonts w:cstheme="minorHAnsi"/>
          <w:i/>
        </w:rPr>
        <w:t>letter</w:t>
      </w:r>
      <w:r>
        <w:rPr>
          <w:rFonts w:cstheme="minorHAnsi"/>
        </w:rPr>
        <w:t xml:space="preserve">).  </w:t>
      </w:r>
    </w:p>
    <w:p w:rsidR="00BA429F" w:rsidRDefault="00BA429F">
      <w:pPr>
        <w:rPr>
          <w:rFonts w:cstheme="minorHAnsi"/>
        </w:rPr>
      </w:pPr>
    </w:p>
    <w:p w:rsidR="00BA429F" w:rsidRDefault="0088439E">
      <w:pPr>
        <w:rPr>
          <w:rFonts w:cstheme="minorHAnsi"/>
        </w:rPr>
      </w:pPr>
      <w:r>
        <w:rPr>
          <w:rFonts w:cstheme="minorHAnsi"/>
        </w:rPr>
        <w:t>As part of our investigation, we may wish to speak to you and if that is the case we will be in touch to arrange this.</w:t>
      </w:r>
    </w:p>
    <w:p w:rsidR="00BA429F" w:rsidRDefault="00BA429F">
      <w:pPr>
        <w:rPr>
          <w:rFonts w:cstheme="minorHAnsi"/>
        </w:rPr>
      </w:pPr>
    </w:p>
    <w:p w:rsidR="00BA429F" w:rsidRDefault="0088439E">
      <w:pPr>
        <w:rPr>
          <w:rFonts w:cstheme="minorHAnsi"/>
        </w:rPr>
      </w:pPr>
      <w:r>
        <w:rPr>
          <w:rFonts w:cstheme="minorHAnsi"/>
        </w:rPr>
        <w:t>I enclose a copy of our school’s complaints procedure for your information.</w:t>
      </w:r>
    </w:p>
    <w:p w:rsidR="00BA429F" w:rsidRDefault="00BA429F">
      <w:pPr>
        <w:rPr>
          <w:rFonts w:cstheme="minorHAnsi"/>
        </w:rPr>
      </w:pPr>
    </w:p>
    <w:p w:rsidR="00BA429F" w:rsidRDefault="0088439E">
      <w:pPr>
        <w:rPr>
          <w:rFonts w:cstheme="minorHAnsi"/>
        </w:rPr>
      </w:pPr>
      <w:r>
        <w:rPr>
          <w:rFonts w:cstheme="minorHAnsi"/>
        </w:rPr>
        <w:t>Yours sincerely</w:t>
      </w: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88439E">
      <w:pPr>
        <w:rPr>
          <w:rFonts w:cstheme="minorHAnsi"/>
        </w:rPr>
      </w:pPr>
      <w:r>
        <w:rPr>
          <w:rFonts w:cstheme="minorHAnsi"/>
        </w:rPr>
        <w:t>Principal’s Signature</w:t>
      </w:r>
    </w:p>
    <w:p w:rsidR="00BA429F" w:rsidRDefault="0088439E">
      <w:pPr>
        <w:rPr>
          <w:rFonts w:cstheme="minorHAnsi"/>
        </w:rPr>
      </w:pPr>
      <w:r>
        <w:rPr>
          <w:rFonts w:cstheme="minorHAnsi"/>
        </w:rPr>
        <w:t>Contact details</w:t>
      </w: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BA429F">
      <w:pPr>
        <w:rPr>
          <w:rFonts w:cstheme="minorHAnsi"/>
        </w:rPr>
      </w:pPr>
    </w:p>
    <w:p w:rsidR="00BA429F" w:rsidRDefault="0088439E">
      <w:pPr>
        <w:rPr>
          <w:rFonts w:cstheme="minorHAnsi"/>
          <w:b/>
          <w:i/>
          <w:sz w:val="28"/>
          <w:szCs w:val="28"/>
        </w:rPr>
      </w:pPr>
      <w:r>
        <w:rPr>
          <w:rFonts w:cstheme="minorHAnsi"/>
          <w:b/>
          <w:sz w:val="28"/>
          <w:szCs w:val="28"/>
        </w:rPr>
        <w:t xml:space="preserve">APPENDIX THREE: </w:t>
      </w:r>
      <w:r>
        <w:rPr>
          <w:rFonts w:cstheme="minorHAnsi"/>
          <w:b/>
          <w:i/>
          <w:sz w:val="28"/>
          <w:szCs w:val="28"/>
        </w:rPr>
        <w:t>Unreasonable Complaints Guidance</w:t>
      </w:r>
    </w:p>
    <w:p w:rsidR="00BA429F" w:rsidRDefault="00BA429F">
      <w:pPr>
        <w:rPr>
          <w:rFonts w:cstheme="minorHAnsi"/>
          <w:b/>
          <w:sz w:val="28"/>
          <w:szCs w:val="28"/>
        </w:rPr>
      </w:pPr>
    </w:p>
    <w:p w:rsidR="00BA429F" w:rsidRDefault="0088439E">
      <w:pPr>
        <w:rPr>
          <w:rFonts w:cstheme="minorHAnsi"/>
          <w:b/>
        </w:rPr>
      </w:pPr>
      <w:r>
        <w:rPr>
          <w:rFonts w:cstheme="minorHAnsi"/>
          <w:b/>
        </w:rPr>
        <w:t>Guidance on unreasonable complaints</w:t>
      </w:r>
    </w:p>
    <w:p w:rsidR="00BA429F" w:rsidRDefault="00BA429F">
      <w:pPr>
        <w:rPr>
          <w:rFonts w:cstheme="minorHAnsi"/>
          <w:b/>
          <w:szCs w:val="22"/>
        </w:rPr>
      </w:pPr>
    </w:p>
    <w:p w:rsidR="00BA429F" w:rsidRDefault="0088439E">
      <w:pPr>
        <w:rPr>
          <w:rFonts w:cstheme="minorHAnsi"/>
        </w:rPr>
      </w:pPr>
      <w:r>
        <w:rPr>
          <w:rFonts w:cstheme="minorHAnsi"/>
        </w:rPr>
        <w:t xml:space="preserve">On occasion, people can pursue complaints in a way that is deemed unacceptable either through their behaviour, persistence or the nature of the complaint. The school must balance the rights of an individual to make a complaint and have it fairly investigated with the rights of staff not to be subjected to unacceptable actions or behaviour. </w:t>
      </w:r>
    </w:p>
    <w:p w:rsidR="00BA429F" w:rsidRDefault="00BA429F">
      <w:pPr>
        <w:rPr>
          <w:rFonts w:cstheme="minorHAnsi"/>
        </w:rPr>
      </w:pPr>
    </w:p>
    <w:p w:rsidR="00BA429F" w:rsidRDefault="0088439E">
      <w:pPr>
        <w:rPr>
          <w:rFonts w:cstheme="minorHAnsi"/>
        </w:rPr>
      </w:pPr>
      <w:r>
        <w:rPr>
          <w:rFonts w:cstheme="minorHAnsi"/>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rsidR="00BA429F" w:rsidRDefault="00BA429F">
      <w:pPr>
        <w:rPr>
          <w:rFonts w:cstheme="minorHAnsi"/>
        </w:rPr>
      </w:pPr>
    </w:p>
    <w:p w:rsidR="00BA429F" w:rsidRDefault="0088439E">
      <w:pPr>
        <w:rPr>
          <w:rFonts w:cstheme="minorHAnsi"/>
        </w:rPr>
      </w:pPr>
      <w:r>
        <w:rPr>
          <w:rFonts w:cstheme="minorHAnsi"/>
        </w:rPr>
        <w:t>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behaviour will be managed.</w:t>
      </w:r>
    </w:p>
    <w:p w:rsidR="00BA429F" w:rsidRDefault="00BA429F">
      <w:pPr>
        <w:rPr>
          <w:rFonts w:cstheme="minorHAnsi"/>
        </w:rPr>
      </w:pPr>
    </w:p>
    <w:p w:rsidR="00BA429F" w:rsidRDefault="0088439E">
      <w:pPr>
        <w:rPr>
          <w:rFonts w:cstheme="minorHAnsi"/>
          <w:b/>
        </w:rPr>
      </w:pPr>
      <w:r>
        <w:rPr>
          <w:rFonts w:cstheme="minorHAnsi"/>
          <w:b/>
        </w:rPr>
        <w:t>Guide for Staff</w:t>
      </w:r>
    </w:p>
    <w:p w:rsidR="00BA429F" w:rsidRDefault="0088439E">
      <w:pPr>
        <w:rPr>
          <w:rFonts w:cstheme="minorHAnsi"/>
          <w:b/>
        </w:rPr>
      </w:pPr>
      <w:r>
        <w:rPr>
          <w:rFonts w:cstheme="minorHAnsi"/>
          <w:b/>
        </w:rPr>
        <w:t xml:space="preserve"> </w:t>
      </w:r>
    </w:p>
    <w:p w:rsidR="00BA429F" w:rsidRDefault="0088439E">
      <w:pPr>
        <w:rPr>
          <w:rFonts w:cstheme="minorHAnsi"/>
        </w:rPr>
      </w:pPr>
      <w:r>
        <w:rPr>
          <w:rFonts w:cstheme="minorHAnsi"/>
        </w:rPr>
        <w:t xml:space="preserve">All complaints must be managed in accordance with the school’s complaints procedure. The stages of the procedure are designed to ensure that complainants have the opportunity of rigorous scrutiny of their issues. </w:t>
      </w:r>
    </w:p>
    <w:p w:rsidR="00BA429F" w:rsidRDefault="00BA429F">
      <w:pPr>
        <w:rPr>
          <w:rFonts w:cstheme="minorHAnsi"/>
        </w:rPr>
      </w:pPr>
    </w:p>
    <w:p w:rsidR="00BA429F" w:rsidRDefault="0088439E">
      <w:pPr>
        <w:rPr>
          <w:rFonts w:cstheme="minorHAnsi"/>
        </w:rPr>
      </w:pPr>
      <w:r>
        <w:rPr>
          <w:rFonts w:cstheme="minorHAnsi"/>
        </w:rP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w:t>
      </w:r>
    </w:p>
    <w:p w:rsidR="00BA429F" w:rsidRDefault="00BA429F">
      <w:pPr>
        <w:rPr>
          <w:rFonts w:cstheme="minorHAnsi"/>
        </w:rPr>
      </w:pPr>
    </w:p>
    <w:p w:rsidR="00BA429F" w:rsidRDefault="0088439E">
      <w:pPr>
        <w:rPr>
          <w:rFonts w:cstheme="minorHAnsi"/>
        </w:rPr>
      </w:pPr>
      <w:r>
        <w:rPr>
          <w:rFonts w:cstheme="minorHAnsi"/>
        </w:rPr>
        <w:t>People may act out of character in a time of trouble, anxiety or distress. There may have been upsetting or distressing circumstances leading up to a complaint. Reasonable allowances should be made for this.  However, we do consider actions that result in unreasonable demands on our office or unreasonable behaviour towards staff to be unacceptable. It is these actions we aim to manage under this policy.</w:t>
      </w:r>
    </w:p>
    <w:p w:rsidR="00BA429F" w:rsidRDefault="00BA429F">
      <w:pPr>
        <w:rPr>
          <w:rFonts w:cstheme="minorHAnsi"/>
        </w:rPr>
      </w:pPr>
    </w:p>
    <w:p w:rsidR="00BA429F" w:rsidRDefault="0088439E">
      <w:pPr>
        <w:rPr>
          <w:rFonts w:cstheme="minorHAnsi"/>
        </w:rPr>
      </w:pPr>
      <w:r>
        <w:rPr>
          <w:rFonts w:cstheme="minorHAnsi"/>
        </w:rPr>
        <w:t>It is also important to consider that due to some disabilities and medical conditions some people may be potentially more aggressive. Whilst we will never tolerate aggressive behaviour, you should think carefully about whether this may be the cause and make reasonable and appropriate allowances.</w:t>
      </w:r>
    </w:p>
    <w:p w:rsidR="00BA429F" w:rsidRDefault="00BA429F">
      <w:pPr>
        <w:rPr>
          <w:rFonts w:cstheme="minorHAnsi"/>
        </w:rPr>
      </w:pPr>
    </w:p>
    <w:p w:rsidR="00BA429F" w:rsidRDefault="0088439E">
      <w:pPr>
        <w:rPr>
          <w:rFonts w:cstheme="minorHAnsi"/>
        </w:rPr>
      </w:pPr>
      <w:r>
        <w:rPr>
          <w:rFonts w:cstheme="minorHAnsi"/>
        </w:rPr>
        <w:t xml:space="preserve">Complainants may be deemed to be unreasonable where they: </w:t>
      </w:r>
    </w:p>
    <w:p w:rsidR="00BA429F" w:rsidRDefault="00BA429F">
      <w:pPr>
        <w:rPr>
          <w:rFonts w:cstheme="minorHAnsi"/>
        </w:rPr>
      </w:pP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Persist in pursuing a complaint where the school’s complaints process has been properly implemented and exhausted;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Persistently change the substance of a complaint or continually raise new issues whilst the complaint is being addressed. Care must be taken not to disregard new issues which are significantly different from the original complaint;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Repeatedly do not clearly identify the precise issues which they wish to be investigated, despite the reasonable efforts of staff to help them specify their concerns;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lastRenderedPageBreak/>
        <w:t xml:space="preserve">Have threatened verbally with or without the use of foul and abusive language or used or threatened to use physical violence towards employees;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Have had an excessive contact with the school, placing unreasonable demands on employees. Such contact may be in person, by telephone, letter, email or fax or any other means;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Have harassed or been verbally abusive or aggressive towards employees;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Are known to have recorded meetings or face-to-face/telephone conversations without the prior knowledge and consent of other parties involved;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Have made unjustified complaints about staff who are trying to deal with the issues, and seek to have them replaced;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rsidR="00BA429F" w:rsidRDefault="0088439E">
      <w:pPr>
        <w:pStyle w:val="ListParagraph"/>
        <w:widowControl/>
        <w:numPr>
          <w:ilvl w:val="1"/>
          <w:numId w:val="46"/>
        </w:numPr>
        <w:suppressAutoHyphens w:val="0"/>
        <w:overflowPunct/>
        <w:autoSpaceDE/>
        <w:autoSpaceDN/>
        <w:spacing w:after="160" w:line="256" w:lineRule="auto"/>
        <w:ind w:left="360"/>
        <w:textAlignment w:val="auto"/>
        <w:rPr>
          <w:rFonts w:cstheme="minorHAnsi"/>
        </w:rPr>
      </w:pPr>
      <w:r>
        <w:rPr>
          <w:rFonts w:cstheme="minorHAnsi"/>
        </w:rPr>
        <w:t xml:space="preserve">Make repetitive complaints and allegations which ignore the replies which the school has previously supplied. </w:t>
      </w:r>
    </w:p>
    <w:p w:rsidR="00BA429F" w:rsidRDefault="0088439E">
      <w:pPr>
        <w:pStyle w:val="ListParagraph"/>
        <w:widowControl/>
        <w:numPr>
          <w:ilvl w:val="0"/>
          <w:numId w:val="49"/>
        </w:numPr>
        <w:suppressAutoHyphens w:val="0"/>
        <w:overflowPunct/>
        <w:autoSpaceDE/>
        <w:autoSpaceDN/>
        <w:spacing w:after="160" w:line="256" w:lineRule="auto"/>
        <w:ind w:left="360"/>
        <w:textAlignment w:val="auto"/>
        <w:rPr>
          <w:rFonts w:cstheme="minorHAnsi"/>
        </w:rPr>
      </w:pPr>
      <w:r>
        <w:rPr>
          <w:rFonts w:cstheme="minorHAnsi"/>
        </w:rPr>
        <w:t>A complainant may display one or a combination of the above examples. The list is not exhaustive and each case must be considered on its own merit.</w:t>
      </w:r>
    </w:p>
    <w:p w:rsidR="00BA429F" w:rsidRDefault="00BA429F">
      <w:pPr>
        <w:rPr>
          <w:rFonts w:cstheme="minorHAnsi"/>
          <w:b/>
        </w:rPr>
      </w:pPr>
    </w:p>
    <w:p w:rsidR="00BA429F" w:rsidRDefault="0088439E">
      <w:pPr>
        <w:rPr>
          <w:rFonts w:cstheme="minorHAnsi"/>
          <w:b/>
        </w:rPr>
      </w:pPr>
      <w:r>
        <w:rPr>
          <w:rFonts w:cstheme="minorHAnsi"/>
          <w:b/>
        </w:rPr>
        <w:t xml:space="preserve">Options for Dealing with Unreasonable Complainants </w:t>
      </w:r>
    </w:p>
    <w:p w:rsidR="00BA429F" w:rsidRDefault="00BA429F">
      <w:pPr>
        <w:rPr>
          <w:rFonts w:cstheme="minorHAnsi"/>
          <w:b/>
        </w:rPr>
      </w:pPr>
    </w:p>
    <w:p w:rsidR="00BA429F" w:rsidRDefault="0088439E">
      <w:pPr>
        <w:rPr>
          <w:rFonts w:cstheme="minorHAnsi"/>
        </w:rPr>
      </w:pPr>
      <w:r>
        <w:rPr>
          <w:rFonts w:cstheme="minorHAnsi"/>
        </w:rPr>
        <w:t xml:space="preserve">The decision to treat a complainant as unreasonable should not be taken lightly. The following questions should be considered: </w:t>
      </w:r>
    </w:p>
    <w:p w:rsidR="00BA429F" w:rsidRDefault="00BA429F">
      <w:pPr>
        <w:rPr>
          <w:rFonts w:cstheme="minorHAnsi"/>
        </w:rPr>
      </w:pPr>
    </w:p>
    <w:p w:rsidR="00BA429F" w:rsidRDefault="0088439E">
      <w:pPr>
        <w:pStyle w:val="ListParagraph"/>
        <w:widowControl/>
        <w:numPr>
          <w:ilvl w:val="0"/>
          <w:numId w:val="49"/>
        </w:numPr>
        <w:suppressAutoHyphens w:val="0"/>
        <w:overflowPunct/>
        <w:autoSpaceDE/>
        <w:autoSpaceDN/>
        <w:spacing w:after="160" w:line="256" w:lineRule="auto"/>
        <w:ind w:left="357" w:hanging="357"/>
        <w:textAlignment w:val="auto"/>
        <w:rPr>
          <w:rFonts w:cstheme="minorHAnsi"/>
        </w:rPr>
      </w:pPr>
      <w:r>
        <w:rPr>
          <w:rFonts w:cstheme="minorHAnsi"/>
        </w:rPr>
        <w:t xml:space="preserve">Has the complaint been, or is it being, investigated properly in line with the school’s complaints procedure? </w:t>
      </w:r>
    </w:p>
    <w:p w:rsidR="00BA429F" w:rsidRDefault="0088439E">
      <w:pPr>
        <w:pStyle w:val="ListParagraph"/>
        <w:widowControl/>
        <w:numPr>
          <w:ilvl w:val="0"/>
          <w:numId w:val="49"/>
        </w:numPr>
        <w:suppressAutoHyphens w:val="0"/>
        <w:overflowPunct/>
        <w:autoSpaceDE/>
        <w:autoSpaceDN/>
        <w:spacing w:after="160" w:line="256" w:lineRule="auto"/>
        <w:ind w:left="357" w:hanging="357"/>
        <w:textAlignment w:val="auto"/>
        <w:rPr>
          <w:rFonts w:cstheme="minorHAnsi"/>
        </w:rPr>
      </w:pPr>
      <w:r>
        <w:rPr>
          <w:rFonts w:cstheme="minorHAnsi"/>
        </w:rPr>
        <w:t xml:space="preserve">Has communication with the complainant been timely, adequate and accessible? </w:t>
      </w:r>
    </w:p>
    <w:p w:rsidR="00BA429F" w:rsidRDefault="0088439E">
      <w:pPr>
        <w:pStyle w:val="ListParagraph"/>
        <w:widowControl/>
        <w:numPr>
          <w:ilvl w:val="0"/>
          <w:numId w:val="49"/>
        </w:numPr>
        <w:suppressAutoHyphens w:val="0"/>
        <w:overflowPunct/>
        <w:autoSpaceDE/>
        <w:autoSpaceDN/>
        <w:spacing w:after="160" w:line="256" w:lineRule="auto"/>
        <w:ind w:left="357" w:hanging="357"/>
        <w:textAlignment w:val="auto"/>
        <w:rPr>
          <w:rFonts w:cstheme="minorHAnsi"/>
        </w:rPr>
      </w:pPr>
      <w:r>
        <w:rPr>
          <w:rFonts w:cstheme="minorHAnsi"/>
        </w:rPr>
        <w:t xml:space="preserve">Has the complainant provided any significant new information that might affect the school’s view of the complaint? </w:t>
      </w:r>
    </w:p>
    <w:p w:rsidR="00BA429F" w:rsidRDefault="0088439E">
      <w:pPr>
        <w:rPr>
          <w:rFonts w:cstheme="minorHAnsi"/>
          <w:b/>
        </w:rPr>
      </w:pPr>
      <w:r>
        <w:rPr>
          <w:rFonts w:cstheme="minorHAnsi"/>
          <w:b/>
        </w:rPr>
        <w:t>The options below can then be considered:</w:t>
      </w:r>
    </w:p>
    <w:p w:rsidR="00BA429F" w:rsidRDefault="00BA429F">
      <w:pPr>
        <w:rPr>
          <w:rFonts w:cstheme="minorHAnsi"/>
          <w:b/>
        </w:rPr>
      </w:pPr>
    </w:p>
    <w:p w:rsidR="00BA429F" w:rsidRDefault="0088439E">
      <w:pPr>
        <w:rPr>
          <w:rFonts w:cstheme="minorHAnsi"/>
        </w:rPr>
      </w:pPr>
      <w:r>
        <w:rPr>
          <w:rFonts w:cstheme="minorHAnsi"/>
        </w:rPr>
        <w:t>Consider offering the complainant a meeting with a member of staff of appropriate seniority provided there has been no verbal abuse or threat of violence. A communication (in a suitable format for the complainant), setting out responsibilities of the parties involved if the school is to continue processing the complaint. If the terms are not met, consideration will then be given to implementing one or more actions set out below.</w:t>
      </w:r>
    </w:p>
    <w:p w:rsidR="00BA429F" w:rsidRDefault="00BA429F">
      <w:pPr>
        <w:rPr>
          <w:rFonts w:cstheme="minorHAnsi"/>
        </w:rPr>
      </w:pPr>
    </w:p>
    <w:p w:rsidR="00BA429F" w:rsidRDefault="0088439E">
      <w:pPr>
        <w:rPr>
          <w:rFonts w:cstheme="minorHAnsi"/>
        </w:rPr>
      </w:pPr>
      <w:r>
        <w:rPr>
          <w:rFonts w:cstheme="minorHAnsi"/>
        </w:rPr>
        <w:t>Decline contact with the complainant, either in person, by telephone, by fax, by letter, by email or any combination of these, provided that one form of contact is maintained. This may also mean that one named member of staff will be nominated to maintain contact.</w:t>
      </w:r>
    </w:p>
    <w:p w:rsidR="00BA429F" w:rsidRDefault="00BA429F">
      <w:pPr>
        <w:rPr>
          <w:rFonts w:cstheme="minorHAnsi"/>
        </w:rPr>
      </w:pPr>
    </w:p>
    <w:p w:rsidR="00BA429F" w:rsidRDefault="0088439E">
      <w:pPr>
        <w:rPr>
          <w:rFonts w:cstheme="minorHAnsi"/>
        </w:rPr>
      </w:pPr>
      <w:r>
        <w:rPr>
          <w:rFonts w:cstheme="minorHAnsi"/>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rsidR="00BA429F" w:rsidRDefault="00BA429F">
      <w:pPr>
        <w:rPr>
          <w:rFonts w:cstheme="minorHAnsi"/>
        </w:rPr>
      </w:pPr>
    </w:p>
    <w:p w:rsidR="00BA429F" w:rsidRDefault="0088439E">
      <w:pPr>
        <w:rPr>
          <w:rFonts w:cstheme="minorHAnsi"/>
        </w:rPr>
      </w:pPr>
      <w:r>
        <w:rPr>
          <w:rFonts w:cstheme="minorHAnsi"/>
        </w:rPr>
        <w:t xml:space="preserve">Temporarily suspend all contact with the complainant, while seeking advice or guidance from EA legal advisers, health, safety and security staff or other relevant agencies for example </w:t>
      </w:r>
      <w:r>
        <w:rPr>
          <w:rFonts w:cstheme="minorHAnsi"/>
        </w:rPr>
        <w:lastRenderedPageBreak/>
        <w:t>PSNI. This temporary suspension of contact may include the blocking of emails from the complainant to staff who may have been subjected to harassment.</w:t>
      </w:r>
    </w:p>
    <w:p w:rsidR="00BA429F" w:rsidRDefault="00BA429F">
      <w:pPr>
        <w:rPr>
          <w:rFonts w:cstheme="minorHAnsi"/>
        </w:rPr>
      </w:pPr>
    </w:p>
    <w:p w:rsidR="00BA429F" w:rsidRDefault="00BA429F">
      <w:pPr>
        <w:rPr>
          <w:rFonts w:cstheme="minorHAnsi"/>
        </w:rPr>
      </w:pPr>
    </w:p>
    <w:p w:rsidR="00BA429F" w:rsidRDefault="0088439E">
      <w:pPr>
        <w:rPr>
          <w:rFonts w:cstheme="minorHAnsi"/>
        </w:rPr>
      </w:pPr>
      <w:r>
        <w:rPr>
          <w:rFonts w:cstheme="minorHAnsi"/>
        </w:rPr>
        <w:t>Once a decision has been reached to use any of the actions above, the principal or chairperson of governors should advise the complainant of their right to a review of the decision.  A review will be undertaken 4 months after the decision.</w:t>
      </w:r>
    </w:p>
    <w:p w:rsidR="00BA429F" w:rsidRDefault="0088439E">
      <w:pPr>
        <w:rPr>
          <w:rFonts w:cstheme="minorHAnsi"/>
        </w:rPr>
      </w:pPr>
      <w:r>
        <w:rPr>
          <w:rFonts w:cstheme="minorHAnsi"/>
        </w:rPr>
        <w:br w:type="page"/>
      </w:r>
    </w:p>
    <w:p w:rsidR="00BA429F" w:rsidRDefault="0088439E">
      <w:pPr>
        <w:rPr>
          <w:rFonts w:cstheme="minorHAnsi"/>
          <w:b/>
          <w:i/>
          <w:sz w:val="28"/>
          <w:szCs w:val="28"/>
        </w:rPr>
      </w:pPr>
      <w:r>
        <w:rPr>
          <w:rFonts w:cstheme="minorHAnsi"/>
          <w:b/>
          <w:sz w:val="28"/>
          <w:szCs w:val="28"/>
        </w:rPr>
        <w:lastRenderedPageBreak/>
        <w:t xml:space="preserve">APPENDIX FOUR: </w:t>
      </w:r>
      <w:r>
        <w:rPr>
          <w:rFonts w:cstheme="minorHAnsi"/>
          <w:b/>
          <w:i/>
          <w:sz w:val="28"/>
          <w:szCs w:val="28"/>
        </w:rPr>
        <w:t>Abbreviations Used</w:t>
      </w:r>
    </w:p>
    <w:p w:rsidR="00BA429F" w:rsidRDefault="00BA429F">
      <w:pPr>
        <w:rPr>
          <w:rFonts w:cstheme="minorHAnsi"/>
          <w:b/>
          <w:i/>
          <w:sz w:val="28"/>
          <w:szCs w:val="28"/>
        </w:rPr>
      </w:pPr>
    </w:p>
    <w:p w:rsidR="00BA429F" w:rsidRDefault="00BA429F">
      <w:pPr>
        <w:rPr>
          <w:rFonts w:cstheme="minorHAnsi"/>
          <w:b/>
          <w:i/>
          <w:sz w:val="28"/>
          <w:szCs w:val="28"/>
        </w:rPr>
      </w:pPr>
    </w:p>
    <w:p w:rsidR="00BA429F" w:rsidRDefault="0088439E">
      <w:pPr>
        <w:rPr>
          <w:rFonts w:cstheme="minorHAnsi"/>
          <w:sz w:val="24"/>
        </w:rPr>
      </w:pPr>
      <w:r>
        <w:rPr>
          <w:rFonts w:cstheme="minorHAnsi"/>
          <w:b/>
          <w:sz w:val="24"/>
        </w:rPr>
        <w:t>CCEA</w:t>
      </w:r>
      <w:r>
        <w:rPr>
          <w:rFonts w:cstheme="minorHAnsi"/>
          <w:sz w:val="24"/>
        </w:rPr>
        <w:t xml:space="preserve"> Council for the Curriculum, Examinations and Assessment </w:t>
      </w:r>
    </w:p>
    <w:p w:rsidR="00BA429F" w:rsidRDefault="00BA429F">
      <w:pPr>
        <w:rPr>
          <w:rFonts w:cstheme="minorHAnsi"/>
          <w:sz w:val="24"/>
          <w:szCs w:val="22"/>
        </w:rPr>
      </w:pPr>
    </w:p>
    <w:p w:rsidR="00BA429F" w:rsidRDefault="0088439E">
      <w:pPr>
        <w:rPr>
          <w:rFonts w:cstheme="minorHAnsi"/>
          <w:sz w:val="24"/>
          <w:lang w:val="en"/>
        </w:rPr>
      </w:pPr>
      <w:r>
        <w:rPr>
          <w:rFonts w:cstheme="minorHAnsi"/>
          <w:b/>
          <w:sz w:val="24"/>
          <w:lang w:val="en"/>
        </w:rPr>
        <w:t>CCMS</w:t>
      </w:r>
      <w:r>
        <w:rPr>
          <w:rFonts w:cstheme="minorHAnsi"/>
          <w:sz w:val="24"/>
          <w:lang w:val="en"/>
        </w:rPr>
        <w:t xml:space="preserve"> Council for Catholic Maintained Schools</w:t>
      </w:r>
    </w:p>
    <w:p w:rsidR="00BA429F" w:rsidRDefault="00BA429F">
      <w:pPr>
        <w:rPr>
          <w:rFonts w:cstheme="minorHAnsi"/>
          <w:sz w:val="24"/>
        </w:rPr>
      </w:pPr>
    </w:p>
    <w:p w:rsidR="00BA429F" w:rsidRDefault="0088439E">
      <w:pPr>
        <w:rPr>
          <w:rFonts w:cstheme="minorHAnsi"/>
          <w:sz w:val="24"/>
        </w:rPr>
      </w:pPr>
      <w:r>
        <w:rPr>
          <w:rFonts w:cstheme="minorHAnsi"/>
          <w:b/>
          <w:sz w:val="24"/>
        </w:rPr>
        <w:t>CnaG</w:t>
      </w:r>
      <w:r>
        <w:rPr>
          <w:rFonts w:cstheme="minorHAnsi"/>
          <w:sz w:val="24"/>
        </w:rPr>
        <w:t xml:space="preserve"> Comhairle Na Gaelscolaíochta </w:t>
      </w:r>
    </w:p>
    <w:p w:rsidR="00BA429F" w:rsidRDefault="00BA429F">
      <w:pPr>
        <w:rPr>
          <w:rFonts w:cstheme="minorHAnsi"/>
          <w:sz w:val="24"/>
          <w:lang w:val="en"/>
        </w:rPr>
      </w:pPr>
    </w:p>
    <w:p w:rsidR="00BA429F" w:rsidRDefault="0088439E">
      <w:pPr>
        <w:rPr>
          <w:rFonts w:cstheme="minorHAnsi"/>
          <w:sz w:val="24"/>
        </w:rPr>
      </w:pPr>
      <w:r>
        <w:rPr>
          <w:rFonts w:cstheme="minorHAnsi"/>
          <w:b/>
          <w:sz w:val="24"/>
        </w:rPr>
        <w:t>CSSC</w:t>
      </w:r>
      <w:r>
        <w:rPr>
          <w:rFonts w:cstheme="minorHAnsi"/>
          <w:sz w:val="24"/>
        </w:rPr>
        <w:t xml:space="preserve"> Controlled Schools’ Support Council</w:t>
      </w:r>
    </w:p>
    <w:p w:rsidR="00BA429F" w:rsidRDefault="00BA429F">
      <w:pPr>
        <w:rPr>
          <w:rFonts w:cstheme="minorHAnsi"/>
          <w:sz w:val="24"/>
        </w:rPr>
      </w:pPr>
    </w:p>
    <w:p w:rsidR="00BA429F" w:rsidRDefault="0088439E">
      <w:pPr>
        <w:rPr>
          <w:rFonts w:cstheme="minorHAnsi"/>
          <w:sz w:val="24"/>
        </w:rPr>
      </w:pPr>
      <w:r>
        <w:rPr>
          <w:rFonts w:cstheme="minorHAnsi"/>
          <w:b/>
          <w:sz w:val="24"/>
        </w:rPr>
        <w:t>DE</w:t>
      </w:r>
      <w:r>
        <w:rPr>
          <w:rFonts w:cstheme="minorHAnsi"/>
          <w:sz w:val="24"/>
        </w:rPr>
        <w:t xml:space="preserve"> Department of Education </w:t>
      </w:r>
    </w:p>
    <w:p w:rsidR="00BA429F" w:rsidRDefault="00BA429F">
      <w:pPr>
        <w:rPr>
          <w:rFonts w:cstheme="minorHAnsi"/>
          <w:sz w:val="24"/>
        </w:rPr>
      </w:pPr>
    </w:p>
    <w:p w:rsidR="00BA429F" w:rsidRDefault="0088439E">
      <w:pPr>
        <w:rPr>
          <w:rFonts w:cstheme="minorHAnsi"/>
          <w:sz w:val="24"/>
        </w:rPr>
      </w:pPr>
      <w:r>
        <w:rPr>
          <w:rFonts w:cstheme="minorHAnsi"/>
          <w:b/>
          <w:sz w:val="24"/>
        </w:rPr>
        <w:t>EA</w:t>
      </w:r>
      <w:r>
        <w:rPr>
          <w:rFonts w:cstheme="minorHAnsi"/>
          <w:sz w:val="24"/>
        </w:rPr>
        <w:t xml:space="preserve"> Education Authority </w:t>
      </w:r>
    </w:p>
    <w:p w:rsidR="00BA429F" w:rsidRDefault="00BA429F">
      <w:pPr>
        <w:rPr>
          <w:rFonts w:cstheme="minorHAnsi"/>
          <w:sz w:val="24"/>
        </w:rPr>
      </w:pPr>
    </w:p>
    <w:p w:rsidR="00BA429F" w:rsidRDefault="0088439E">
      <w:pPr>
        <w:rPr>
          <w:rFonts w:cstheme="minorHAnsi"/>
          <w:sz w:val="24"/>
        </w:rPr>
      </w:pPr>
      <w:r>
        <w:rPr>
          <w:rFonts w:cstheme="minorHAnsi"/>
          <w:b/>
          <w:sz w:val="24"/>
        </w:rPr>
        <w:t>ETI</w:t>
      </w:r>
      <w:r>
        <w:rPr>
          <w:rFonts w:cstheme="minorHAnsi"/>
          <w:sz w:val="24"/>
        </w:rPr>
        <w:t xml:space="preserve"> Education and Training Inspectorate </w:t>
      </w:r>
    </w:p>
    <w:p w:rsidR="00BA429F" w:rsidRDefault="00BA429F">
      <w:pPr>
        <w:rPr>
          <w:rFonts w:cstheme="minorHAnsi"/>
          <w:sz w:val="24"/>
        </w:rPr>
      </w:pPr>
    </w:p>
    <w:p w:rsidR="00BA429F" w:rsidRDefault="0088439E">
      <w:pPr>
        <w:rPr>
          <w:rFonts w:cstheme="minorHAnsi"/>
          <w:sz w:val="24"/>
        </w:rPr>
      </w:pPr>
      <w:r>
        <w:rPr>
          <w:rFonts w:cstheme="minorHAnsi"/>
          <w:b/>
          <w:sz w:val="24"/>
        </w:rPr>
        <w:t>NICIE</w:t>
      </w:r>
      <w:r>
        <w:rPr>
          <w:rFonts w:cstheme="minorHAnsi"/>
          <w:sz w:val="24"/>
        </w:rPr>
        <w:t xml:space="preserve"> Northern Ireland Council for Integrated Education</w:t>
      </w:r>
    </w:p>
    <w:p w:rsidR="00BA429F" w:rsidRDefault="00BA429F">
      <w:pPr>
        <w:rPr>
          <w:rFonts w:cstheme="minorHAnsi"/>
          <w:sz w:val="24"/>
          <w:szCs w:val="24"/>
        </w:rPr>
      </w:pPr>
    </w:p>
    <w:p w:rsidR="00BA429F" w:rsidRDefault="00BA429F">
      <w:pPr>
        <w:rPr>
          <w:rFonts w:cstheme="minorHAnsi"/>
          <w:szCs w:val="22"/>
        </w:rPr>
      </w:pPr>
    </w:p>
    <w:p w:rsidR="00BA429F" w:rsidRDefault="00BA429F">
      <w:pPr>
        <w:rPr>
          <w:rFonts w:cs="Arial"/>
          <w:szCs w:val="22"/>
        </w:rPr>
      </w:pPr>
    </w:p>
    <w:sectPr w:rsidR="00BA429F">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A9" w:rsidRDefault="008E14A9">
      <w:r>
        <w:separator/>
      </w:r>
    </w:p>
  </w:endnote>
  <w:endnote w:type="continuationSeparator" w:id="0">
    <w:p w:rsidR="008E14A9" w:rsidRDefault="008E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56509"/>
      <w:docPartObj>
        <w:docPartGallery w:val="Page Numbers (Bottom of Page)"/>
        <w:docPartUnique/>
      </w:docPartObj>
    </w:sdtPr>
    <w:sdtEndPr>
      <w:rPr>
        <w:noProof/>
      </w:rPr>
    </w:sdtEndPr>
    <w:sdtContent>
      <w:p w:rsidR="00AB2C4B" w:rsidRDefault="00AB2C4B" w:rsidP="00AB2C4B">
        <w:pPr>
          <w:widowControl/>
          <w:suppressAutoHyphens w:val="0"/>
          <w:overflowPunct/>
          <w:autoSpaceDE/>
          <w:spacing w:after="200" w:line="276" w:lineRule="auto"/>
          <w:rPr>
            <w:rFonts w:cs="Arial"/>
            <w:b/>
            <w:i/>
            <w:sz w:val="24"/>
            <w:szCs w:val="24"/>
          </w:rPr>
        </w:pPr>
        <w:r>
          <w:rPr>
            <w:rFonts w:cs="Arial"/>
            <w:b/>
            <w:i/>
            <w:sz w:val="24"/>
            <w:szCs w:val="24"/>
          </w:rPr>
          <w:t>18</w:t>
        </w:r>
        <w:r>
          <w:rPr>
            <w:rFonts w:cs="Arial"/>
            <w:b/>
            <w:i/>
            <w:sz w:val="24"/>
            <w:szCs w:val="24"/>
            <w:vertAlign w:val="superscript"/>
          </w:rPr>
          <w:t>th</w:t>
        </w:r>
        <w:r>
          <w:rPr>
            <w:rFonts w:cs="Arial"/>
            <w:b/>
            <w:i/>
            <w:sz w:val="24"/>
            <w:szCs w:val="24"/>
          </w:rPr>
          <w:t xml:space="preserve"> November 2020 </w:t>
        </w:r>
        <w:r>
          <w:rPr>
            <w:rFonts w:cs="Arial"/>
            <w:b/>
            <w:i/>
            <w:sz w:val="24"/>
            <w:szCs w:val="24"/>
          </w:rPr>
          <w:tab/>
        </w:r>
        <w:r>
          <w:rPr>
            <w:rFonts w:cs="Arial"/>
            <w:b/>
            <w:i/>
            <w:sz w:val="24"/>
            <w:szCs w:val="24"/>
          </w:rPr>
          <w:tab/>
        </w:r>
        <w:r>
          <w:rPr>
            <w:rFonts w:cs="Arial"/>
            <w:b/>
            <w:i/>
            <w:sz w:val="24"/>
            <w:szCs w:val="24"/>
          </w:rPr>
          <w:tab/>
        </w:r>
        <w:r>
          <w:rPr>
            <w:rFonts w:cs="Arial"/>
            <w:b/>
            <w:i/>
            <w:sz w:val="24"/>
            <w:szCs w:val="24"/>
          </w:rPr>
          <w:tab/>
          <w:t xml:space="preserve">Review Date </w:t>
        </w:r>
        <w:r>
          <w:rPr>
            <w:rFonts w:cs="Arial"/>
            <w:b/>
            <w:i/>
            <w:sz w:val="24"/>
            <w:szCs w:val="24"/>
          </w:rPr>
          <w:t>September 2022</w:t>
        </w:r>
        <w:r>
          <w:rPr>
            <w:rFonts w:cs="Arial"/>
            <w:b/>
            <w:szCs w:val="22"/>
          </w:rPr>
          <w:tab/>
        </w:r>
      </w:p>
      <w:p w:rsidR="008E14A9" w:rsidRDefault="008E14A9">
        <w:pPr>
          <w:pStyle w:val="Footer"/>
          <w:jc w:val="center"/>
        </w:pPr>
        <w:r>
          <w:fldChar w:fldCharType="begin"/>
        </w:r>
        <w:r>
          <w:instrText xml:space="preserve"> PAGE   \* MERGEFORMAT </w:instrText>
        </w:r>
        <w:r>
          <w:fldChar w:fldCharType="separate"/>
        </w:r>
        <w:r w:rsidR="00AB2C4B">
          <w:rPr>
            <w:noProof/>
          </w:rPr>
          <w:t>4</w:t>
        </w:r>
        <w:r>
          <w:rPr>
            <w:noProof/>
          </w:rPr>
          <w:fldChar w:fldCharType="end"/>
        </w:r>
      </w:p>
    </w:sdtContent>
  </w:sdt>
  <w:p w:rsidR="008E14A9" w:rsidRDefault="008E1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A9" w:rsidRDefault="008E14A9">
      <w:r>
        <w:separator/>
      </w:r>
    </w:p>
  </w:footnote>
  <w:footnote w:type="continuationSeparator" w:id="0">
    <w:p w:rsidR="008E14A9" w:rsidRDefault="008E14A9">
      <w:r>
        <w:continuationSeparator/>
      </w:r>
    </w:p>
  </w:footnote>
  <w:footnote w:id="1">
    <w:p w:rsidR="008E14A9" w:rsidRDefault="008E14A9">
      <w:pPr>
        <w:pStyle w:val="FootnoteText"/>
        <w:rPr>
          <w:rFonts w:cs="Arial"/>
          <w:sz w:val="18"/>
          <w:szCs w:val="18"/>
        </w:rPr>
      </w:pPr>
      <w:r>
        <w:rPr>
          <w:rStyle w:val="FootnoteReference"/>
          <w:rFonts w:cs="Arial"/>
          <w:sz w:val="18"/>
          <w:szCs w:val="18"/>
        </w:rPr>
        <w:footnoteRef/>
      </w:r>
      <w:r>
        <w:rPr>
          <w:rFonts w:cs="Arial"/>
          <w:sz w:val="18"/>
          <w:szCs w:val="18"/>
        </w:rPr>
        <w:t xml:space="preserve"> For information on workers’ statutory rights to be accompanied, this should be read in accordance with Section 3 of the LRA’s Code of Practice on Disciplinary and Grievance Procedures (Paras 110-116).  </w:t>
      </w:r>
    </w:p>
    <w:p w:rsidR="008E14A9" w:rsidRDefault="008E14A9">
      <w:pPr>
        <w:pStyle w:val="FootnoteText"/>
        <w:rPr>
          <w:rFonts w:cs="Arial"/>
          <w:sz w:val="18"/>
          <w:szCs w:val="18"/>
        </w:rPr>
      </w:pPr>
    </w:p>
    <w:p w:rsidR="008E14A9" w:rsidRDefault="008E14A9">
      <w:pPr>
        <w:pStyle w:val="FootnoteText"/>
        <w:rPr>
          <w:rFonts w:cs="Arial"/>
          <w:sz w:val="18"/>
          <w:szCs w:val="18"/>
        </w:rPr>
      </w:pPr>
    </w:p>
  </w:footnote>
  <w:footnote w:id="2">
    <w:p w:rsidR="008E14A9" w:rsidRDefault="008E14A9">
      <w:pPr>
        <w:pStyle w:val="FootnoteText"/>
        <w:rPr>
          <w:rFonts w:cstheme="minorHAnsi"/>
        </w:rPr>
      </w:pPr>
      <w:r>
        <w:rPr>
          <w:rStyle w:val="FootnoteReference"/>
          <w:rFonts w:cstheme="minorHAnsi"/>
        </w:rPr>
        <w:footnoteRef/>
      </w:r>
      <w:r>
        <w:rPr>
          <w:rFonts w:cstheme="minorHAnsi"/>
        </w:rPr>
        <w:t xml:space="preserve"> Council for Catholic Maintained Schools, Comhairle na Gaelscolaíochta, Controlled Schools’ Support Council, Northern Ireland Council for Integrated Education</w:t>
      </w:r>
    </w:p>
  </w:footnote>
  <w:footnote w:id="3">
    <w:p w:rsidR="008E14A9" w:rsidRDefault="008E14A9">
      <w:pPr>
        <w:pStyle w:val="Footer"/>
        <w:rPr>
          <w:rFonts w:cstheme="minorHAnsi"/>
          <w:sz w:val="20"/>
        </w:rPr>
      </w:pPr>
      <w:r>
        <w:rPr>
          <w:rStyle w:val="FootnoteReference"/>
          <w:rFonts w:cstheme="minorHAnsi"/>
          <w:sz w:val="20"/>
        </w:rPr>
        <w:footnoteRef/>
      </w:r>
      <w:r>
        <w:rPr>
          <w:rFonts w:cstheme="minorHAnsi"/>
          <w:sz w:val="20"/>
        </w:rPr>
        <w:t xml:space="preserve"> </w:t>
      </w:r>
      <w:r>
        <w:rPr>
          <w:rFonts w:cstheme="minorHAnsi"/>
          <w:sz w:val="20"/>
          <w:u w:val="single"/>
        </w:rPr>
        <w:t>For example</w:t>
      </w:r>
      <w:r>
        <w:rPr>
          <w:rFonts w:cstheme="minorHAnsi"/>
          <w:sz w:val="20"/>
        </w:rPr>
        <w:t>: school neighbour / delivery personnel / external agency working in school</w:t>
      </w:r>
    </w:p>
    <w:p w:rsidR="008E14A9" w:rsidRDefault="008E14A9">
      <w:pPr>
        <w:pStyle w:val="FootnoteText"/>
        <w:rPr>
          <w:rFonts w:cstheme="minorBidi"/>
        </w:rPr>
      </w:pPr>
    </w:p>
  </w:footnote>
  <w:footnote w:id="4">
    <w:p w:rsidR="008E14A9" w:rsidRDefault="008E14A9">
      <w:pPr>
        <w:pStyle w:val="FootnoteText"/>
      </w:pPr>
      <w:r>
        <w:rPr>
          <w:rStyle w:val="FootnoteReference"/>
        </w:rPr>
        <w:footnoteRef/>
      </w:r>
      <w:r>
        <w:t xml:space="preserve"> </w:t>
      </w:r>
      <w:r>
        <w:rPr>
          <w:sz w:val="16"/>
          <w:szCs w:val="16"/>
        </w:rPr>
        <w:t>(For information on workers’ statutory rights to be accompanied, this should be read in accordance with Section 3 of the LRA’s Code of Practice on Disciplinary and Grievance Procedures (Paras 110-116).  </w:t>
      </w:r>
    </w:p>
  </w:footnote>
  <w:footnote w:id="5">
    <w:p w:rsidR="008E14A9" w:rsidRDefault="008E14A9">
      <w:pPr>
        <w:pStyle w:val="FootnoteText"/>
        <w:rPr>
          <w:sz w:val="18"/>
        </w:rPr>
      </w:pPr>
      <w:r>
        <w:rPr>
          <w:rStyle w:val="FootnoteReference"/>
          <w:sz w:val="18"/>
        </w:rPr>
        <w:footnoteRef/>
      </w:r>
      <w:r>
        <w:rPr>
          <w:sz w:val="18"/>
        </w:rPr>
        <w:t xml:space="preserve"> Guidance on issuing an apology is available on the NIPSO Website at the following link: </w:t>
      </w:r>
    </w:p>
    <w:p w:rsidR="008E14A9" w:rsidRDefault="00AB2C4B">
      <w:pPr>
        <w:pStyle w:val="FootnoteText"/>
        <w:rPr>
          <w:sz w:val="18"/>
        </w:rPr>
      </w:pPr>
      <w:hyperlink r:id="rId1" w:history="1">
        <w:r w:rsidR="008E14A9">
          <w:rPr>
            <w:rStyle w:val="Hyperlink"/>
            <w:sz w:val="18"/>
          </w:rPr>
          <w:t>https://nipso.org.uk/site/wp-content/uploads/2016/12/N14C-A4-NIPSO-Guidance-on-issuing-an-apology-June-2016.pdf</w:t>
        </w:r>
      </w:hyperlink>
    </w:p>
    <w:p w:rsidR="008E14A9" w:rsidRDefault="008E14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B34E7"/>
    <w:multiLevelType w:val="hybridMultilevel"/>
    <w:tmpl w:val="989E9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7" w15:restartNumberingAfterBreak="0">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F2720"/>
    <w:multiLevelType w:val="multilevel"/>
    <w:tmpl w:val="876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A70C45"/>
    <w:multiLevelType w:val="hybridMultilevel"/>
    <w:tmpl w:val="E6E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4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15:restartNumberingAfterBreak="0">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48"/>
  </w:num>
  <w:num w:numId="3">
    <w:abstractNumId w:val="40"/>
  </w:num>
  <w:num w:numId="4">
    <w:abstractNumId w:val="28"/>
  </w:num>
  <w:num w:numId="5">
    <w:abstractNumId w:val="41"/>
  </w:num>
  <w:num w:numId="6">
    <w:abstractNumId w:val="27"/>
  </w:num>
  <w:num w:numId="7">
    <w:abstractNumId w:val="19"/>
  </w:num>
  <w:num w:numId="8">
    <w:abstractNumId w:val="13"/>
  </w:num>
  <w:num w:numId="9">
    <w:abstractNumId w:val="46"/>
  </w:num>
  <w:num w:numId="10">
    <w:abstractNumId w:val="33"/>
  </w:num>
  <w:num w:numId="11">
    <w:abstractNumId w:val="29"/>
  </w:num>
  <w:num w:numId="12">
    <w:abstractNumId w:val="6"/>
  </w:num>
  <w:num w:numId="13">
    <w:abstractNumId w:val="21"/>
  </w:num>
  <w:num w:numId="14">
    <w:abstractNumId w:val="14"/>
  </w:num>
  <w:num w:numId="15">
    <w:abstractNumId w:val="16"/>
  </w:num>
  <w:num w:numId="16">
    <w:abstractNumId w:val="36"/>
  </w:num>
  <w:num w:numId="17">
    <w:abstractNumId w:val="31"/>
  </w:num>
  <w:num w:numId="18">
    <w:abstractNumId w:val="24"/>
  </w:num>
  <w:num w:numId="19">
    <w:abstractNumId w:val="11"/>
  </w:num>
  <w:num w:numId="20">
    <w:abstractNumId w:val="20"/>
  </w:num>
  <w:num w:numId="21">
    <w:abstractNumId w:val="1"/>
  </w:num>
  <w:num w:numId="22">
    <w:abstractNumId w:val="43"/>
  </w:num>
  <w:num w:numId="23">
    <w:abstractNumId w:val="2"/>
  </w:num>
  <w:num w:numId="24">
    <w:abstractNumId w:val="22"/>
  </w:num>
  <w:num w:numId="25">
    <w:abstractNumId w:val="8"/>
  </w:num>
  <w:num w:numId="26">
    <w:abstractNumId w:val="31"/>
  </w:num>
  <w:num w:numId="27">
    <w:abstractNumId w:val="42"/>
  </w:num>
  <w:num w:numId="28">
    <w:abstractNumId w:val="4"/>
  </w:num>
  <w:num w:numId="29">
    <w:abstractNumId w:val="35"/>
  </w:num>
  <w:num w:numId="30">
    <w:abstractNumId w:val="45"/>
  </w:num>
  <w:num w:numId="31">
    <w:abstractNumId w:val="7"/>
  </w:num>
  <w:num w:numId="32">
    <w:abstractNumId w:val="32"/>
  </w:num>
  <w:num w:numId="33">
    <w:abstractNumId w:val="10"/>
  </w:num>
  <w:num w:numId="34">
    <w:abstractNumId w:val="12"/>
  </w:num>
  <w:num w:numId="35">
    <w:abstractNumId w:val="0"/>
  </w:num>
  <w:num w:numId="36">
    <w:abstractNumId w:val="9"/>
  </w:num>
  <w:num w:numId="37">
    <w:abstractNumId w:val="44"/>
  </w:num>
  <w:num w:numId="38">
    <w:abstractNumId w:val="23"/>
  </w:num>
  <w:num w:numId="39">
    <w:abstractNumId w:val="37"/>
  </w:num>
  <w:num w:numId="40">
    <w:abstractNumId w:val="39"/>
  </w:num>
  <w:num w:numId="41">
    <w:abstractNumId w:val="34"/>
  </w:num>
  <w:num w:numId="42">
    <w:abstractNumId w:val="30"/>
  </w:num>
  <w:num w:numId="43">
    <w:abstractNumId w:val="47"/>
  </w:num>
  <w:num w:numId="44">
    <w:abstractNumId w:val="25"/>
  </w:num>
  <w:num w:numId="45">
    <w:abstractNumId w:val="26"/>
  </w:num>
  <w:num w:numId="46">
    <w:abstractNumId w:val="3"/>
  </w:num>
  <w:num w:numId="47">
    <w:abstractNumId w:val="18"/>
  </w:num>
  <w:num w:numId="48">
    <w:abstractNumId w:val="38"/>
  </w:num>
  <w:num w:numId="49">
    <w:abstractNumId w:val="1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9F"/>
    <w:rsid w:val="00023D04"/>
    <w:rsid w:val="003F64A1"/>
    <w:rsid w:val="00813D43"/>
    <w:rsid w:val="0088439E"/>
    <w:rsid w:val="008E14A9"/>
    <w:rsid w:val="00AB2C4B"/>
    <w:rsid w:val="00BA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F01493"/>
  <w15:docId w15:val="{D3576497-7C4E-4FEA-89ED-07B5A18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eastAsia="Times New Roman" w:cs="Times New Roman"/>
      <w:sz w:val="22"/>
      <w:szCs w:val="20"/>
    </w:rPr>
  </w:style>
  <w:style w:type="paragraph" w:customStyle="1" w:styleId="Default">
    <w:name w:val="Default"/>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2"/>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2"/>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pPr>
      <w:spacing w:line="221" w:lineRule="atLeast"/>
    </w:pPr>
    <w:rPr>
      <w:rFonts w:ascii="Raleway" w:hAnsi="Raleway" w:cstheme="minorBidi"/>
      <w:color w:val="auto"/>
    </w:rPr>
  </w:style>
  <w:style w:type="paragraph" w:customStyle="1" w:styleId="Pa2">
    <w:name w:val="Pa2"/>
    <w:basedOn w:val="Default"/>
    <w:next w:val="Default"/>
    <w:uiPriority w:val="99"/>
    <w:pPr>
      <w:spacing w:line="221" w:lineRule="atLeast"/>
    </w:pPr>
    <w:rPr>
      <w:rFonts w:ascii="Raleway" w:hAnsi="Raleway" w:cstheme="minorBidi"/>
      <w:color w:val="auto"/>
    </w:rPr>
  </w:style>
  <w:style w:type="character" w:styleId="Hyperlink">
    <w:name w:val="Hyperlink"/>
    <w:basedOn w:val="DefaultParagraphFont"/>
    <w:uiPriority w:val="99"/>
    <w:unhideWhenUsed/>
    <w:rPr>
      <w:color w:val="0000FF"/>
      <w:u w:val="single"/>
    </w:rPr>
  </w:style>
  <w:style w:type="paragraph" w:styleId="NoSpacing">
    <w:name w:val="No Spacing"/>
    <w:link w:val="NoSpacingChar"/>
    <w:uiPriority w:val="1"/>
    <w:qFormat/>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NormalWeb">
    <w:name w:val="Normal (Web)"/>
    <w:basedOn w:val="Normal"/>
    <w:uiPriority w:val="99"/>
    <w:unhideWhenUsed/>
    <w:pPr>
      <w:widowControl/>
      <w:suppressAutoHyphens w:val="0"/>
      <w:overflowPunct/>
      <w:autoSpaceDE/>
      <w:autoSpaceDN/>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906765645">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 w:id="20617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0558-0633-41BA-818F-B85E820A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Alexander</dc:creator>
  <cp:lastModifiedBy>N Cullen</cp:lastModifiedBy>
  <cp:revision>2</cp:revision>
  <cp:lastPrinted>2020-03-04T11:16:00Z</cp:lastPrinted>
  <dcterms:created xsi:type="dcterms:W3CDTF">2021-10-08T10:59:00Z</dcterms:created>
  <dcterms:modified xsi:type="dcterms:W3CDTF">2021-10-08T10:59:00Z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